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7ADC" w14:textId="53F7C4F2" w:rsidR="009416C1" w:rsidRPr="008C2D6B" w:rsidRDefault="009416C1" w:rsidP="00611843">
      <w:pPr>
        <w:jc w:val="both"/>
        <w:rPr>
          <w:rFonts w:ascii="Arial" w:hAnsi="Arial" w:cs="Arial"/>
          <w:b/>
          <w:bCs/>
          <w:sz w:val="24"/>
          <w:szCs w:val="24"/>
          <w:u w:val="single"/>
          <w:lang w:eastAsia="de-DE"/>
        </w:rPr>
      </w:pPr>
      <w:r w:rsidRPr="008C2D6B">
        <w:rPr>
          <w:rFonts w:ascii="Arial" w:hAnsi="Arial" w:cs="Arial"/>
          <w:b/>
          <w:bCs/>
          <w:sz w:val="24"/>
          <w:szCs w:val="24"/>
          <w:u w:val="single"/>
          <w:lang w:eastAsia="de-DE"/>
        </w:rPr>
        <w:t>Allgemeine Hinweise</w:t>
      </w:r>
      <w:r w:rsidR="00EE3245" w:rsidRPr="008C2D6B">
        <w:rPr>
          <w:rFonts w:ascii="Arial" w:hAnsi="Arial" w:cs="Arial"/>
          <w:b/>
          <w:bCs/>
          <w:sz w:val="24"/>
          <w:szCs w:val="24"/>
          <w:u w:val="single"/>
          <w:lang w:eastAsia="de-DE"/>
        </w:rPr>
        <w:t xml:space="preserve"> und Vorgaben </w:t>
      </w:r>
      <w:r w:rsidR="008F3AA6" w:rsidRPr="008C2D6B">
        <w:rPr>
          <w:rFonts w:ascii="Arial" w:hAnsi="Arial" w:cs="Arial"/>
          <w:b/>
          <w:bCs/>
          <w:sz w:val="24"/>
          <w:szCs w:val="24"/>
          <w:u w:val="single"/>
          <w:lang w:eastAsia="de-DE"/>
        </w:rPr>
        <w:t>zur DIN 18299</w:t>
      </w:r>
    </w:p>
    <w:p w14:paraId="59329C36" w14:textId="470972E5" w:rsidR="00A83D76" w:rsidRPr="001F420C" w:rsidRDefault="00A83D76" w:rsidP="00611843">
      <w:pPr>
        <w:jc w:val="both"/>
        <w:rPr>
          <w:rFonts w:ascii="Arial" w:hAnsi="Arial" w:cs="Arial"/>
          <w:lang w:eastAsia="de-DE"/>
        </w:rPr>
      </w:pPr>
      <w:r w:rsidRPr="001F420C">
        <w:rPr>
          <w:rFonts w:ascii="Arial" w:hAnsi="Arial" w:cs="Arial"/>
          <w:lang w:eastAsia="de-DE"/>
        </w:rPr>
        <w:t>Die nachfolgende zu bearbeitende Word-Datei soll die Qualität der Vorbemerkungen der Leistungsverzeichnisse gewährleisten</w:t>
      </w:r>
      <w:r w:rsidR="00544E0B">
        <w:rPr>
          <w:rFonts w:ascii="Arial" w:hAnsi="Arial" w:cs="Arial"/>
          <w:lang w:eastAsia="de-DE"/>
        </w:rPr>
        <w:t xml:space="preserve"> bzw. steigern</w:t>
      </w:r>
      <w:r w:rsidRPr="001F420C">
        <w:rPr>
          <w:rFonts w:ascii="Arial" w:hAnsi="Arial" w:cs="Arial"/>
          <w:lang w:eastAsia="de-DE"/>
        </w:rPr>
        <w:t xml:space="preserve">. </w:t>
      </w:r>
    </w:p>
    <w:p w14:paraId="23C3417B" w14:textId="6ADA711F" w:rsidR="00791C0D" w:rsidRPr="001F420C" w:rsidRDefault="009416C1" w:rsidP="00611843">
      <w:pPr>
        <w:jc w:val="both"/>
        <w:rPr>
          <w:rFonts w:ascii="Arial" w:hAnsi="Arial" w:cs="Arial"/>
          <w:lang w:eastAsia="de-DE"/>
        </w:rPr>
      </w:pPr>
      <w:r w:rsidRPr="001F420C">
        <w:rPr>
          <w:rFonts w:ascii="Arial" w:hAnsi="Arial" w:cs="Arial"/>
          <w:lang w:eastAsia="de-DE"/>
        </w:rPr>
        <w:t>Grundsätzlich werden alle Vorbemerkungen für Leistungsverzeichnisse in der Systematik der DIN 18299 aufgestellt.</w:t>
      </w:r>
    </w:p>
    <w:p w14:paraId="05DE4F5A" w14:textId="19DAB581" w:rsidR="009416C1" w:rsidRPr="001F420C" w:rsidRDefault="00791C0D" w:rsidP="00611843">
      <w:pPr>
        <w:jc w:val="both"/>
        <w:rPr>
          <w:rFonts w:ascii="Arial" w:hAnsi="Arial" w:cs="Arial"/>
          <w:lang w:eastAsia="de-DE"/>
        </w:rPr>
      </w:pPr>
      <w:r w:rsidRPr="001F420C">
        <w:rPr>
          <w:rFonts w:ascii="Arial" w:hAnsi="Arial" w:cs="Arial"/>
          <w:lang w:eastAsia="de-DE"/>
        </w:rPr>
        <w:t xml:space="preserve">Ausnahmslos alle </w:t>
      </w:r>
      <w:r w:rsidR="009416C1" w:rsidRPr="001F420C">
        <w:rPr>
          <w:rFonts w:ascii="Arial" w:hAnsi="Arial" w:cs="Arial"/>
          <w:lang w:eastAsia="de-DE"/>
        </w:rPr>
        <w:t>Punkt</w:t>
      </w:r>
      <w:r w:rsidR="00F56849">
        <w:rPr>
          <w:rFonts w:ascii="Arial" w:hAnsi="Arial" w:cs="Arial"/>
          <w:lang w:eastAsia="de-DE"/>
        </w:rPr>
        <w:t>e</w:t>
      </w:r>
      <w:r w:rsidR="009416C1" w:rsidRPr="001F420C">
        <w:rPr>
          <w:rFonts w:ascii="Arial" w:hAnsi="Arial" w:cs="Arial"/>
          <w:lang w:eastAsia="de-DE"/>
        </w:rPr>
        <w:t xml:space="preserve"> 0.1.1 – 0.1.23 </w:t>
      </w:r>
      <w:r w:rsidRPr="001F420C">
        <w:rPr>
          <w:rFonts w:ascii="Arial" w:hAnsi="Arial" w:cs="Arial"/>
          <w:lang w:eastAsia="de-DE"/>
        </w:rPr>
        <w:t xml:space="preserve">des Themenbereiches „Angaben zur Baustelle 0.1“ </w:t>
      </w:r>
      <w:r w:rsidR="009416C1" w:rsidRPr="001F420C">
        <w:rPr>
          <w:rFonts w:ascii="Arial" w:hAnsi="Arial" w:cs="Arial"/>
          <w:lang w:eastAsia="de-DE"/>
        </w:rPr>
        <w:t xml:space="preserve">sind </w:t>
      </w:r>
      <w:r w:rsidRPr="001F420C">
        <w:rPr>
          <w:rFonts w:ascii="Arial" w:hAnsi="Arial" w:cs="Arial"/>
          <w:lang w:eastAsia="de-DE"/>
        </w:rPr>
        <w:t xml:space="preserve">in der Vorbemerkung aufzuführen </w:t>
      </w:r>
    </w:p>
    <w:p w14:paraId="0C0F7990" w14:textId="7671D9E5" w:rsidR="00791C0D" w:rsidRPr="001F420C" w:rsidRDefault="00791C0D" w:rsidP="00611843">
      <w:pPr>
        <w:jc w:val="both"/>
        <w:rPr>
          <w:rFonts w:ascii="Arial" w:hAnsi="Arial" w:cs="Arial"/>
          <w:lang w:eastAsia="de-DE"/>
        </w:rPr>
      </w:pPr>
      <w:r w:rsidRPr="001F420C">
        <w:rPr>
          <w:rFonts w:ascii="Arial" w:hAnsi="Arial" w:cs="Arial"/>
          <w:lang w:eastAsia="de-DE"/>
        </w:rPr>
        <w:t>Ausnahmslos alle Punkt</w:t>
      </w:r>
      <w:r w:rsidR="00F56849">
        <w:rPr>
          <w:rFonts w:ascii="Arial" w:hAnsi="Arial" w:cs="Arial"/>
          <w:lang w:eastAsia="de-DE"/>
        </w:rPr>
        <w:t>e</w:t>
      </w:r>
      <w:r w:rsidRPr="001F420C">
        <w:rPr>
          <w:rFonts w:ascii="Arial" w:hAnsi="Arial" w:cs="Arial"/>
          <w:lang w:eastAsia="de-DE"/>
        </w:rPr>
        <w:t xml:space="preserve"> 0.2.1 – 0.2.22 des Themenbereiches „Angaben zur Ausführung 0.2“ sind in der Vorbemerkung aufzuführen  </w:t>
      </w:r>
    </w:p>
    <w:p w14:paraId="70D60031" w14:textId="77777777" w:rsidR="00C178AE" w:rsidRDefault="00EE3245" w:rsidP="00611843">
      <w:pPr>
        <w:jc w:val="both"/>
        <w:rPr>
          <w:rFonts w:ascii="Arial" w:hAnsi="Arial" w:cs="Arial"/>
          <w:lang w:eastAsia="de-DE"/>
        </w:rPr>
      </w:pPr>
      <w:r w:rsidRPr="001F420C">
        <w:rPr>
          <w:rFonts w:ascii="Arial" w:hAnsi="Arial" w:cs="Arial"/>
          <w:lang w:eastAsia="de-DE"/>
        </w:rPr>
        <w:t xml:space="preserve">Die Punkte 0.1.a und 0.2.a sind zusätzlichen Freitexten für den Aufsteller (FBT) vorbehalten, </w:t>
      </w:r>
      <w:r w:rsidR="00F56849">
        <w:rPr>
          <w:rFonts w:ascii="Arial" w:hAnsi="Arial" w:cs="Arial"/>
          <w:lang w:eastAsia="de-DE"/>
        </w:rPr>
        <w:t>h</w:t>
      </w:r>
      <w:r w:rsidRPr="001F420C">
        <w:rPr>
          <w:rFonts w:ascii="Arial" w:hAnsi="Arial" w:cs="Arial"/>
          <w:lang w:eastAsia="de-DE"/>
        </w:rPr>
        <w:t>ier können etwaige Besonderheiten, die über die Systematik der DIN 18299 hinausgehen, aufgeführt werden.</w:t>
      </w:r>
    </w:p>
    <w:p w14:paraId="184AB563" w14:textId="2A24F514" w:rsidR="00A449D4" w:rsidRDefault="00C178AE" w:rsidP="00611843">
      <w:pPr>
        <w:jc w:val="both"/>
        <w:rPr>
          <w:rFonts w:ascii="Arial" w:hAnsi="Arial" w:cs="Arial"/>
          <w:lang w:eastAsia="de-DE"/>
        </w:rPr>
      </w:pPr>
      <w:r>
        <w:rPr>
          <w:rFonts w:ascii="Arial" w:hAnsi="Arial" w:cs="Arial"/>
          <w:lang w:eastAsia="de-DE"/>
        </w:rPr>
        <w:t xml:space="preserve">Hinweis: </w:t>
      </w:r>
      <w:r w:rsidR="00881AAE">
        <w:rPr>
          <w:rFonts w:ascii="Arial" w:hAnsi="Arial" w:cs="Arial"/>
          <w:lang w:eastAsia="de-DE"/>
        </w:rPr>
        <w:t xml:space="preserve">Vertragliche Vereinbarungen wie z.B. Einbehalte bei Leistungsverzögerungen oder Kündigungsgegenstände </w:t>
      </w:r>
      <w:r>
        <w:rPr>
          <w:rFonts w:ascii="Arial" w:hAnsi="Arial" w:cs="Arial"/>
          <w:lang w:eastAsia="de-DE"/>
        </w:rPr>
        <w:t xml:space="preserve">dürfen </w:t>
      </w:r>
      <w:r w:rsidRPr="00C178AE">
        <w:rPr>
          <w:rFonts w:ascii="Arial" w:hAnsi="Arial" w:cs="Arial"/>
          <w:b/>
          <w:bCs/>
          <w:u w:val="single"/>
          <w:lang w:eastAsia="de-DE"/>
        </w:rPr>
        <w:t>nicht</w:t>
      </w:r>
      <w:r>
        <w:rPr>
          <w:rFonts w:ascii="Arial" w:hAnsi="Arial" w:cs="Arial"/>
          <w:lang w:eastAsia="de-DE"/>
        </w:rPr>
        <w:t xml:space="preserve"> in die Vorbemerkung aufgeführt werden. Hierfür sind die Formblätter des Vergabehandbuches zu verwenden. </w:t>
      </w:r>
    </w:p>
    <w:p w14:paraId="4AE79167" w14:textId="3B985819" w:rsidR="00544E0B" w:rsidRPr="001F420C" w:rsidRDefault="00544E0B" w:rsidP="00611843">
      <w:pPr>
        <w:jc w:val="both"/>
        <w:rPr>
          <w:rFonts w:ascii="Arial" w:hAnsi="Arial" w:cs="Arial"/>
          <w:lang w:eastAsia="de-DE"/>
        </w:rPr>
      </w:pPr>
      <w:r>
        <w:rPr>
          <w:rFonts w:ascii="Arial" w:hAnsi="Arial" w:cs="Arial"/>
          <w:lang w:eastAsia="de-DE"/>
        </w:rPr>
        <w:t xml:space="preserve">Ferner sind weitere Angaben in den Punkten 0.3 – 4.2.17 zu machen. </w:t>
      </w:r>
    </w:p>
    <w:p w14:paraId="3B044CD6" w14:textId="313D5393" w:rsidR="009A02A2" w:rsidRPr="001F420C" w:rsidRDefault="00A449D4" w:rsidP="00611843">
      <w:pPr>
        <w:jc w:val="both"/>
        <w:rPr>
          <w:rFonts w:ascii="Arial" w:hAnsi="Arial" w:cs="Arial"/>
          <w:lang w:eastAsia="de-DE"/>
        </w:rPr>
      </w:pPr>
      <w:r w:rsidRPr="001F420C">
        <w:rPr>
          <w:rFonts w:ascii="Arial" w:hAnsi="Arial" w:cs="Arial"/>
          <w:lang w:eastAsia="de-DE"/>
        </w:rPr>
        <w:t>Die Angaben zum Bauvorhaben in der Systematik der DIN 18299 werden Bestandteil sämtliche</w:t>
      </w:r>
      <w:r w:rsidR="00F56849">
        <w:rPr>
          <w:rFonts w:ascii="Arial" w:hAnsi="Arial" w:cs="Arial"/>
          <w:lang w:eastAsia="de-DE"/>
        </w:rPr>
        <w:t>r</w:t>
      </w:r>
      <w:r w:rsidRPr="001F420C">
        <w:rPr>
          <w:rFonts w:ascii="Arial" w:hAnsi="Arial" w:cs="Arial"/>
          <w:lang w:eastAsia="de-DE"/>
        </w:rPr>
        <w:t xml:space="preserve"> Leistungsverzeichnisse der Baumaßnahme. </w:t>
      </w:r>
      <w:r w:rsidR="009A02A2" w:rsidRPr="001F420C">
        <w:rPr>
          <w:rFonts w:ascii="Arial" w:hAnsi="Arial" w:cs="Arial"/>
          <w:lang w:eastAsia="de-DE"/>
        </w:rPr>
        <w:t>Die Aufstellung obliegt dem AN und wird abgestimmt allen weiteren an der Maßnahme beteiligten Fachingenieuren zur Verfügung gestellt. Die gewerke- oder fachspezifischen Vorbemerkungen werden gemäß den DIN 18300 -</w:t>
      </w:r>
      <w:r w:rsidR="00F56849">
        <w:rPr>
          <w:rFonts w:ascii="Arial" w:hAnsi="Arial" w:cs="Arial"/>
          <w:lang w:eastAsia="de-DE"/>
        </w:rPr>
        <w:t xml:space="preserve"> </w:t>
      </w:r>
      <w:r w:rsidR="009A02A2" w:rsidRPr="001F420C">
        <w:rPr>
          <w:rFonts w:ascii="Arial" w:hAnsi="Arial" w:cs="Arial"/>
          <w:lang w:eastAsia="de-DE"/>
        </w:rPr>
        <w:t xml:space="preserve">DIN 18459 ergänzend von den jeweiligen Planern (z.B. Architekt, Elektro-Ingenieur etc.), aufgestellt. </w:t>
      </w:r>
    </w:p>
    <w:p w14:paraId="2F23D0D6" w14:textId="6987CCA2" w:rsidR="00791C0D" w:rsidRPr="001F420C" w:rsidRDefault="006B3488" w:rsidP="008C2D6B">
      <w:pPr>
        <w:pBdr>
          <w:top w:val="single" w:sz="4" w:space="1" w:color="auto" w:shadow="1"/>
          <w:left w:val="single" w:sz="4" w:space="4" w:color="auto" w:shadow="1"/>
          <w:bottom w:val="single" w:sz="4" w:space="1" w:color="auto" w:shadow="1"/>
          <w:right w:val="single" w:sz="4" w:space="4" w:color="auto" w:shadow="1"/>
        </w:pBdr>
        <w:jc w:val="both"/>
        <w:rPr>
          <w:rFonts w:ascii="Arial" w:hAnsi="Arial" w:cs="Arial"/>
          <w:u w:val="single"/>
          <w:lang w:eastAsia="de-DE"/>
        </w:rPr>
      </w:pPr>
      <w:r w:rsidRPr="001F420C">
        <w:rPr>
          <w:rFonts w:ascii="Arial" w:hAnsi="Arial" w:cs="Arial"/>
          <w:u w:val="single"/>
          <w:lang w:eastAsia="de-DE"/>
        </w:rPr>
        <w:t>Bearbeitung der Word-Datei:</w:t>
      </w:r>
    </w:p>
    <w:p w14:paraId="0F7AC9AD" w14:textId="4A895DFC" w:rsidR="006B3488" w:rsidRPr="001F420C" w:rsidRDefault="006B3488" w:rsidP="008C2D6B">
      <w:pPr>
        <w:pBdr>
          <w:top w:val="single" w:sz="4" w:space="1" w:color="auto" w:shadow="1"/>
          <w:left w:val="single" w:sz="4" w:space="4" w:color="auto" w:shadow="1"/>
          <w:bottom w:val="single" w:sz="4" w:space="1" w:color="auto" w:shadow="1"/>
          <w:right w:val="single" w:sz="4" w:space="4" w:color="auto" w:shadow="1"/>
        </w:pBdr>
        <w:jc w:val="both"/>
        <w:rPr>
          <w:rFonts w:ascii="Arial" w:hAnsi="Arial" w:cs="Arial"/>
          <w:lang w:eastAsia="de-DE"/>
        </w:rPr>
      </w:pPr>
      <w:r w:rsidRPr="001F420C">
        <w:rPr>
          <w:rFonts w:ascii="Arial" w:hAnsi="Arial" w:cs="Arial"/>
          <w:lang w:eastAsia="de-DE"/>
        </w:rPr>
        <w:t>Zu allen vorbemerkungsrelevanten Punkten ist ein Textfeld (rot abgesetzt) eingefügt, in dem der jeweilige Sachverhalt beschrieben, oder die Textvorlage verw</w:t>
      </w:r>
      <w:r w:rsidR="00F56849">
        <w:rPr>
          <w:rFonts w:ascii="Arial" w:hAnsi="Arial" w:cs="Arial"/>
          <w:lang w:eastAsia="de-DE"/>
        </w:rPr>
        <w:t>e</w:t>
      </w:r>
      <w:r w:rsidRPr="001F420C">
        <w:rPr>
          <w:rFonts w:ascii="Arial" w:hAnsi="Arial" w:cs="Arial"/>
          <w:lang w:eastAsia="de-DE"/>
        </w:rPr>
        <w:t>nd</w:t>
      </w:r>
      <w:r w:rsidR="00F56849">
        <w:rPr>
          <w:rFonts w:ascii="Arial" w:hAnsi="Arial" w:cs="Arial"/>
          <w:lang w:eastAsia="de-DE"/>
        </w:rPr>
        <w:t>e</w:t>
      </w:r>
      <w:r w:rsidRPr="001F420C">
        <w:rPr>
          <w:rFonts w:ascii="Arial" w:hAnsi="Arial" w:cs="Arial"/>
          <w:lang w:eastAsia="de-DE"/>
        </w:rPr>
        <w:t xml:space="preserve">t, werden </w:t>
      </w:r>
      <w:r w:rsidR="00A26AA3" w:rsidRPr="00A26AA3">
        <w:rPr>
          <w:rFonts w:ascii="Arial" w:hAnsi="Arial" w:cs="Arial"/>
          <w:b/>
          <w:bCs/>
          <w:lang w:eastAsia="de-DE"/>
        </w:rPr>
        <w:t>muss</w:t>
      </w:r>
      <w:r w:rsidRPr="001F420C">
        <w:rPr>
          <w:rFonts w:ascii="Arial" w:hAnsi="Arial" w:cs="Arial"/>
          <w:lang w:eastAsia="de-DE"/>
        </w:rPr>
        <w:t>.</w:t>
      </w:r>
    </w:p>
    <w:p w14:paraId="4A7558DC" w14:textId="273DE40E" w:rsidR="006B3488" w:rsidRPr="001F420C" w:rsidRDefault="006B3488" w:rsidP="008C2D6B">
      <w:pPr>
        <w:pBdr>
          <w:top w:val="single" w:sz="4" w:space="1" w:color="auto" w:shadow="1"/>
          <w:left w:val="single" w:sz="4" w:space="4" w:color="auto" w:shadow="1"/>
          <w:bottom w:val="single" w:sz="4" w:space="1" w:color="auto" w:shadow="1"/>
          <w:right w:val="single" w:sz="4" w:space="4" w:color="auto" w:shadow="1"/>
        </w:pBdr>
        <w:jc w:val="both"/>
        <w:rPr>
          <w:rFonts w:ascii="Arial" w:hAnsi="Arial" w:cs="Arial"/>
          <w:lang w:eastAsia="de-DE"/>
        </w:rPr>
      </w:pPr>
      <w:r w:rsidRPr="001F420C">
        <w:rPr>
          <w:rFonts w:ascii="Arial" w:hAnsi="Arial" w:cs="Arial"/>
          <w:lang w:eastAsia="de-DE"/>
        </w:rPr>
        <w:t xml:space="preserve">Sind alle Punkte beschrieben, wird das Ergebnis dem AG zu Abstimmung vorgelegt. Nach Freigabe </w:t>
      </w:r>
      <w:r w:rsidR="001F420C" w:rsidRPr="001F420C">
        <w:rPr>
          <w:rFonts w:ascii="Arial" w:hAnsi="Arial" w:cs="Arial"/>
          <w:lang w:eastAsia="de-DE"/>
        </w:rPr>
        <w:t xml:space="preserve">wird der Inhalt als Allgemeine Vorbemerkung in alle Leistungsverzeichnisse aufgenommen. </w:t>
      </w:r>
    </w:p>
    <w:p w14:paraId="31DF2D67" w14:textId="59DD9C90" w:rsidR="00EE3245" w:rsidRPr="001F420C" w:rsidRDefault="00EE3245" w:rsidP="00791C0D">
      <w:pPr>
        <w:rPr>
          <w:rFonts w:ascii="Arial" w:hAnsi="Arial" w:cs="Arial"/>
          <w:lang w:eastAsia="de-DE"/>
        </w:rPr>
      </w:pPr>
    </w:p>
    <w:p w14:paraId="25CC197B" w14:textId="750E5026" w:rsidR="00EE3245" w:rsidRPr="00FA1BC4" w:rsidRDefault="00EE3245" w:rsidP="00611843">
      <w:pPr>
        <w:jc w:val="both"/>
        <w:rPr>
          <w:rFonts w:ascii="Arial" w:hAnsi="Arial" w:cs="Arial"/>
          <w:b/>
          <w:bCs/>
          <w:u w:val="single"/>
          <w:lang w:eastAsia="de-DE"/>
        </w:rPr>
      </w:pPr>
      <w:r w:rsidRPr="00FA1BC4">
        <w:rPr>
          <w:rFonts w:ascii="Arial" w:hAnsi="Arial" w:cs="Arial"/>
          <w:b/>
          <w:bCs/>
          <w:u w:val="single"/>
          <w:lang w:eastAsia="de-DE"/>
        </w:rPr>
        <w:t xml:space="preserve">Hinweise aus der VOB-Teil C </w:t>
      </w:r>
    </w:p>
    <w:p w14:paraId="2E0C2955" w14:textId="77777777" w:rsidR="00B24DE5" w:rsidRPr="001F420C" w:rsidRDefault="00B24DE5" w:rsidP="00611843">
      <w:pPr>
        <w:jc w:val="both"/>
        <w:rPr>
          <w:rFonts w:ascii="Arial" w:hAnsi="Arial" w:cs="Arial"/>
          <w:lang w:eastAsia="de-DE"/>
        </w:rPr>
      </w:pPr>
      <w:r w:rsidRPr="001F420C">
        <w:rPr>
          <w:rFonts w:ascii="Arial" w:hAnsi="Arial" w:cs="Arial"/>
          <w:lang w:eastAsia="de-DE"/>
        </w:rPr>
        <w:t>VOB Vergabe- und Vertragsordnung für Bauleistungen — Teil C: Allgemeine Technische Vertragsbedingungen für Bauleistungen (ATV)</w:t>
      </w:r>
    </w:p>
    <w:p w14:paraId="239A6FBB" w14:textId="77777777" w:rsidR="00B24DE5" w:rsidRPr="001F420C" w:rsidRDefault="00B24DE5" w:rsidP="00611843">
      <w:pPr>
        <w:jc w:val="both"/>
        <w:rPr>
          <w:rFonts w:ascii="Arial" w:hAnsi="Arial" w:cs="Arial"/>
          <w:lang w:eastAsia="de-DE"/>
        </w:rPr>
      </w:pPr>
      <w:r w:rsidRPr="001F420C">
        <w:rPr>
          <w:rFonts w:ascii="Arial" w:hAnsi="Arial" w:cs="Arial"/>
          <w:lang w:eastAsia="de-DE"/>
        </w:rPr>
        <w:t>Allgemeine Regelungen für Bauarbeiten jeder Art</w:t>
      </w:r>
    </w:p>
    <w:p w14:paraId="7ACC6634" w14:textId="19B08595" w:rsidR="00B24DE5" w:rsidRPr="001F420C" w:rsidRDefault="00B24DE5" w:rsidP="00611843">
      <w:pPr>
        <w:jc w:val="both"/>
        <w:rPr>
          <w:rFonts w:ascii="Arial" w:hAnsi="Arial" w:cs="Arial"/>
          <w:kern w:val="36"/>
          <w:u w:val="single"/>
          <w:lang w:eastAsia="de-DE"/>
        </w:rPr>
      </w:pPr>
      <w:r w:rsidRPr="001F420C">
        <w:rPr>
          <w:rFonts w:ascii="Arial" w:hAnsi="Arial" w:cs="Arial"/>
          <w:kern w:val="36"/>
          <w:u w:val="single"/>
          <w:lang w:eastAsia="de-DE"/>
        </w:rPr>
        <w:t>Hinweise für das Aufstellen der Leistungsbeschreibung</w:t>
      </w:r>
    </w:p>
    <w:p w14:paraId="652067CB" w14:textId="1939137B" w:rsidR="00B24DE5" w:rsidRPr="001F420C" w:rsidRDefault="00B24DE5" w:rsidP="00611843">
      <w:pPr>
        <w:jc w:val="both"/>
        <w:rPr>
          <w:rFonts w:ascii="Arial" w:hAnsi="Arial" w:cs="Arial"/>
          <w:lang w:eastAsia="de-DE"/>
        </w:rPr>
      </w:pPr>
      <w:r w:rsidRPr="001F420C">
        <w:rPr>
          <w:rFonts w:ascii="Arial" w:hAnsi="Arial" w:cs="Arial"/>
          <w:lang w:eastAsia="de-DE"/>
        </w:rPr>
        <w:t xml:space="preserve">Diese Hinweise für das Aufstellen der Leistungsbeschreibung gelten für </w:t>
      </w:r>
      <w:r w:rsidRPr="001F420C">
        <w:rPr>
          <w:rFonts w:ascii="Arial" w:hAnsi="Arial" w:cs="Arial"/>
          <w:b/>
          <w:bCs/>
          <w:lang w:eastAsia="de-DE"/>
        </w:rPr>
        <w:t>Bauarbeiten jeder</w:t>
      </w:r>
      <w:r w:rsidRPr="001F420C">
        <w:rPr>
          <w:rFonts w:ascii="Arial" w:hAnsi="Arial" w:cs="Arial"/>
          <w:lang w:eastAsia="de-DE"/>
        </w:rPr>
        <w:t xml:space="preserve"> </w:t>
      </w:r>
      <w:r w:rsidRPr="001F420C">
        <w:rPr>
          <w:rFonts w:ascii="Arial" w:hAnsi="Arial" w:cs="Arial"/>
          <w:b/>
          <w:bCs/>
          <w:lang w:eastAsia="de-DE"/>
        </w:rPr>
        <w:t>Art;</w:t>
      </w:r>
      <w:r w:rsidRPr="001F420C">
        <w:rPr>
          <w:rFonts w:ascii="Arial" w:hAnsi="Arial" w:cs="Arial"/>
          <w:lang w:eastAsia="de-DE"/>
        </w:rPr>
        <w:t xml:space="preserve"> sie werden ergänzt durch die auf die einzelnen Leistungsbereiche bezogenen Hinweise in den </w:t>
      </w:r>
      <w:r w:rsidRPr="001F420C">
        <w:rPr>
          <w:rFonts w:ascii="Arial" w:hAnsi="Arial" w:cs="Arial"/>
          <w:b/>
          <w:bCs/>
          <w:lang w:eastAsia="de-DE"/>
        </w:rPr>
        <w:t>ATV DIN 18300 bis ATV DIN 18459</w:t>
      </w:r>
      <w:r w:rsidRPr="001F420C">
        <w:rPr>
          <w:rFonts w:ascii="Arial" w:hAnsi="Arial" w:cs="Arial"/>
          <w:lang w:eastAsia="de-DE"/>
        </w:rPr>
        <w:t>, Abschnitt 0, sowie den Anhang A Begriffsbestimmungen. Die Beachtung dieser Hinweise und des Anhangs A ist Voraussetzung für eine ordnungsgemäße Leistungsbeschreibung gemäß §§ 7 ff., §§ 7 EU ff. beziehungsweise §§ 7 VS ff. VOB/A.</w:t>
      </w:r>
      <w:r w:rsidR="00881AAE">
        <w:rPr>
          <w:rFonts w:ascii="Arial" w:hAnsi="Arial" w:cs="Arial"/>
          <w:lang w:eastAsia="de-DE"/>
        </w:rPr>
        <w:t xml:space="preserve"> </w:t>
      </w:r>
      <w:r w:rsidRPr="001F420C">
        <w:rPr>
          <w:rFonts w:ascii="Arial" w:hAnsi="Arial" w:cs="Arial"/>
          <w:lang w:eastAsia="de-DE"/>
        </w:rPr>
        <w:t>In die Vorbemerkungen zum Leistungsverzeichnis ist aufzunehmen:</w:t>
      </w:r>
      <w:r w:rsidR="00881AAE">
        <w:rPr>
          <w:rFonts w:ascii="Arial" w:hAnsi="Arial" w:cs="Arial"/>
          <w:lang w:eastAsia="de-DE"/>
        </w:rPr>
        <w:t xml:space="preserve"> </w:t>
      </w:r>
      <w:r w:rsidRPr="001F420C">
        <w:rPr>
          <w:rFonts w:ascii="Arial" w:hAnsi="Arial" w:cs="Arial"/>
          <w:lang w:eastAsia="de-DE"/>
        </w:rPr>
        <w:t xml:space="preserve">„Soweit in der Leistungsbeschreibung auf Technische Spezifikationen, z. B. </w:t>
      </w:r>
      <w:r w:rsidRPr="001F420C">
        <w:rPr>
          <w:rFonts w:ascii="Arial" w:hAnsi="Arial" w:cs="Arial"/>
          <w:lang w:eastAsia="de-DE"/>
        </w:rPr>
        <w:lastRenderedPageBreak/>
        <w:t>nationale Normen, mit denen Europäische Normen umgesetzt werden, europäisch technische Bewertungen, gemeinsame technische Spezifikationen, Internationale Normen, Bezug genommen wird, werden auch ohne den ausdrücklichen Zusatz: ‚oder gleichwertig’ immer gleichwertige Technische Spezifikationen in Bezug genommen.“</w:t>
      </w:r>
    </w:p>
    <w:p w14:paraId="273AC1AC" w14:textId="77777777" w:rsidR="00B24DE5" w:rsidRPr="001F420C" w:rsidRDefault="00B24DE5" w:rsidP="008C2D6B">
      <w:pPr>
        <w:jc w:val="both"/>
        <w:rPr>
          <w:rFonts w:ascii="Arial" w:hAnsi="Arial" w:cs="Arial"/>
          <w:lang w:eastAsia="de-DE"/>
        </w:rPr>
      </w:pPr>
      <w:r w:rsidRPr="001F420C">
        <w:rPr>
          <w:rFonts w:ascii="Arial" w:hAnsi="Arial" w:cs="Arial"/>
          <w:lang w:eastAsia="de-DE"/>
        </w:rPr>
        <w:t>Die Hinweise werden nicht Vertragsbestandteil.</w:t>
      </w:r>
    </w:p>
    <w:p w14:paraId="14249EAE" w14:textId="31A859D1" w:rsidR="00B24DE5" w:rsidRDefault="00B24DE5" w:rsidP="008C2D6B">
      <w:pPr>
        <w:jc w:val="both"/>
        <w:rPr>
          <w:rFonts w:ascii="Arial" w:hAnsi="Arial" w:cs="Arial"/>
          <w:lang w:eastAsia="de-DE"/>
        </w:rPr>
      </w:pPr>
      <w:r w:rsidRPr="001F420C">
        <w:rPr>
          <w:rFonts w:ascii="Arial" w:hAnsi="Arial" w:cs="Arial"/>
          <w:lang w:eastAsia="de-DE"/>
        </w:rPr>
        <w:t>In der Leistungsbeschreibung sind nach den Erfordernissen des Einzelfalls insbesondere anzugeben:</w:t>
      </w:r>
    </w:p>
    <w:p w14:paraId="228A83B0" w14:textId="77777777" w:rsidR="001F420C" w:rsidRPr="001F420C" w:rsidRDefault="001F420C" w:rsidP="008C2D6B">
      <w:pPr>
        <w:jc w:val="both"/>
        <w:rPr>
          <w:rFonts w:ascii="Arial" w:hAnsi="Arial" w:cs="Arial"/>
          <w:lang w:eastAsia="de-DE"/>
        </w:rPr>
      </w:pPr>
    </w:p>
    <w:p w14:paraId="5BE83FB8" w14:textId="2B154906"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0.1</w:t>
      </w:r>
      <w:r w:rsidR="0070326A" w:rsidRPr="001F420C">
        <w:rPr>
          <w:rFonts w:ascii="Arial" w:hAnsi="Arial" w:cs="Arial"/>
          <w:b/>
          <w:bCs/>
          <w:u w:val="single"/>
          <w:lang w:eastAsia="de-DE"/>
        </w:rPr>
        <w:tab/>
      </w:r>
      <w:r w:rsidRPr="001F420C">
        <w:rPr>
          <w:rFonts w:ascii="Arial" w:hAnsi="Arial" w:cs="Arial"/>
          <w:b/>
          <w:bCs/>
          <w:u w:val="single"/>
          <w:lang w:eastAsia="de-DE"/>
        </w:rPr>
        <w:t>Angaben zur Baustelle</w:t>
      </w:r>
    </w:p>
    <w:p w14:paraId="7922C762" w14:textId="77777777" w:rsidR="00AD38B5" w:rsidRPr="001F420C" w:rsidRDefault="00AD38B5" w:rsidP="008C2D6B">
      <w:pPr>
        <w:shd w:val="clear" w:color="auto" w:fill="FFFFFF"/>
        <w:spacing w:after="0" w:line="240" w:lineRule="auto"/>
        <w:jc w:val="both"/>
        <w:textAlignment w:val="baseline"/>
        <w:rPr>
          <w:rFonts w:ascii="Arial" w:eastAsia="Times New Roman" w:hAnsi="Arial" w:cs="Arial"/>
          <w:color w:val="000000"/>
          <w:lang w:eastAsia="de-DE"/>
        </w:rPr>
      </w:pPr>
    </w:p>
    <w:p w14:paraId="4DE40753" w14:textId="102775F2" w:rsidR="006568F4"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Lage der Baustelle, Umgebungsbedingungen, Zufahrtsmöglichkeiten und Beschaffenheit der Zufahrt sowie etwaige Einschränkungen bei ihrer Benutzung.</w:t>
      </w:r>
    </w:p>
    <w:sdt>
      <w:sdtPr>
        <w:rPr>
          <w:rFonts w:ascii="Arial" w:eastAsia="Times New Roman" w:hAnsi="Arial" w:cs="Arial"/>
          <w:color w:val="FF0000"/>
          <w:lang w:eastAsia="de-DE"/>
        </w:rPr>
        <w:id w:val="787861345"/>
        <w:placeholder>
          <w:docPart w:val="DefaultPlaceholder_-1854013440"/>
        </w:placeholder>
        <w:showingPlcHdr/>
      </w:sdtPr>
      <w:sdtEndPr/>
      <w:sdtContent>
        <w:p w14:paraId="3A9926F9" w14:textId="7B736E9B" w:rsidR="00AD38B5" w:rsidRPr="001F420C" w:rsidRDefault="00AD38B5" w:rsidP="008C2D6B">
          <w:pPr>
            <w:shd w:val="clear" w:color="auto" w:fill="FFFFFF"/>
            <w:spacing w:after="0" w:line="240" w:lineRule="auto"/>
            <w:jc w:val="both"/>
            <w:textAlignment w:val="baseline"/>
            <w:rPr>
              <w:rFonts w:ascii="Arial" w:eastAsia="Times New Roman" w:hAnsi="Arial" w:cs="Arial"/>
              <w:color w:val="FF0000"/>
              <w:lang w:eastAsia="de-DE"/>
            </w:rPr>
          </w:pPr>
          <w:r w:rsidRPr="001F420C">
            <w:rPr>
              <w:rStyle w:val="Platzhaltertext"/>
              <w:rFonts w:ascii="Arial" w:hAnsi="Arial" w:cs="Arial"/>
              <w:color w:val="FF0000"/>
            </w:rPr>
            <w:t>Klicken oder tippen Sie hier, um Text einzugeben.</w:t>
          </w:r>
        </w:p>
      </w:sdtContent>
    </w:sdt>
    <w:p w14:paraId="59FA42E1" w14:textId="70E488CD" w:rsidR="00AD38B5" w:rsidRPr="001F420C" w:rsidRDefault="00AD38B5" w:rsidP="008C2D6B">
      <w:pPr>
        <w:shd w:val="clear" w:color="auto" w:fill="FFFFFF"/>
        <w:spacing w:after="0" w:line="240" w:lineRule="auto"/>
        <w:jc w:val="both"/>
        <w:textAlignment w:val="baseline"/>
        <w:rPr>
          <w:rFonts w:ascii="Arial" w:eastAsia="Times New Roman" w:hAnsi="Arial" w:cs="Arial"/>
          <w:color w:val="000000"/>
          <w:lang w:eastAsia="de-DE"/>
        </w:rPr>
      </w:pPr>
    </w:p>
    <w:p w14:paraId="194AA34B" w14:textId="5D38D6FF"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Belastungen aus Immissionen sowie besondere klimatische oder betriebliche Bedingungen.</w:t>
      </w:r>
    </w:p>
    <w:sdt>
      <w:sdtPr>
        <w:rPr>
          <w:rFonts w:ascii="Arial" w:eastAsia="Times New Roman" w:hAnsi="Arial" w:cs="Arial"/>
          <w:color w:val="FF0000"/>
          <w:lang w:eastAsia="de-DE"/>
        </w:rPr>
        <w:alias w:val="keine"/>
        <w:tag w:val="keine "/>
        <w:id w:val="-1333133078"/>
        <w:placeholder>
          <w:docPart w:val="DefaultPlaceholder_-1854013438"/>
        </w:placeholder>
        <w:showingPlcHdr/>
        <w:comboBox>
          <w:listItem w:value="Wählen Sie ein Element aus."/>
          <w:listItem w:displayText="keine Belastung aus Immissionen, klimatischen oder betrieblichen Bedingungen " w:value="keine Belastung aus Immissionen, klimatischen oder betrieblichen Bedingungen "/>
        </w:comboBox>
      </w:sdtPr>
      <w:sdtEndPr/>
      <w:sdtContent>
        <w:p w14:paraId="10611AE8" w14:textId="3022346C" w:rsidR="00AD38B5" w:rsidRPr="001F420C" w:rsidRDefault="00AC6F98" w:rsidP="008C2D6B">
          <w:pPr>
            <w:shd w:val="clear" w:color="auto" w:fill="FFFFFF"/>
            <w:spacing w:after="0" w:line="240" w:lineRule="auto"/>
            <w:jc w:val="both"/>
            <w:textAlignment w:val="baseline"/>
            <w:rPr>
              <w:rFonts w:ascii="Arial" w:eastAsia="Times New Roman" w:hAnsi="Arial" w:cs="Arial"/>
              <w:color w:val="FF0000"/>
              <w:lang w:eastAsia="de-DE"/>
            </w:rPr>
          </w:pPr>
          <w:r w:rsidRPr="001F420C">
            <w:rPr>
              <w:rStyle w:val="Platzhaltertext"/>
              <w:rFonts w:ascii="Arial" w:hAnsi="Arial" w:cs="Arial"/>
              <w:color w:val="FF0000"/>
            </w:rPr>
            <w:t>Wählen Sie ein Element aus.</w:t>
          </w:r>
        </w:p>
      </w:sdtContent>
    </w:sdt>
    <w:p w14:paraId="78F78F5A" w14:textId="4C437597" w:rsidR="00AD38B5" w:rsidRPr="001F420C" w:rsidRDefault="00AD38B5" w:rsidP="008C2D6B">
      <w:pPr>
        <w:shd w:val="clear" w:color="auto" w:fill="FFFFFF"/>
        <w:spacing w:after="0" w:line="240" w:lineRule="auto"/>
        <w:jc w:val="both"/>
        <w:textAlignment w:val="baseline"/>
        <w:rPr>
          <w:rFonts w:ascii="Arial" w:eastAsia="Times New Roman" w:hAnsi="Arial" w:cs="Arial"/>
          <w:color w:val="000000"/>
          <w:lang w:eastAsia="de-DE"/>
        </w:rPr>
      </w:pPr>
    </w:p>
    <w:p w14:paraId="5F672E9D" w14:textId="65B20D1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0.1.3</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Lage der baulichen Anlagen, z. B. auch Anzahl und Höhe der Geschosse.</w:t>
      </w:r>
    </w:p>
    <w:sdt>
      <w:sdtPr>
        <w:rPr>
          <w:rFonts w:ascii="Arial" w:eastAsia="Times New Roman" w:hAnsi="Arial" w:cs="Arial"/>
          <w:color w:val="FF0000"/>
          <w:lang w:eastAsia="de-DE"/>
        </w:rPr>
        <w:id w:val="-1316718476"/>
        <w:placeholder>
          <w:docPart w:val="DefaultPlaceholder_-1854013440"/>
        </w:placeholder>
        <w:showingPlcHdr/>
      </w:sdtPr>
      <w:sdtEndPr/>
      <w:sdtContent>
        <w:p w14:paraId="52E35700" w14:textId="2AA32565" w:rsidR="00AC6F98" w:rsidRPr="00AE4DD1" w:rsidRDefault="00AC6F98"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7E895F1D" w14:textId="77777777" w:rsidR="00AC6F98" w:rsidRPr="001F420C" w:rsidRDefault="00AC6F98" w:rsidP="008C2D6B">
      <w:pPr>
        <w:shd w:val="clear" w:color="auto" w:fill="FFFFFF"/>
        <w:spacing w:after="0" w:line="240" w:lineRule="auto"/>
        <w:jc w:val="both"/>
        <w:textAlignment w:val="baseline"/>
        <w:rPr>
          <w:rFonts w:ascii="Arial" w:eastAsia="Times New Roman" w:hAnsi="Arial" w:cs="Arial"/>
          <w:color w:val="000000"/>
          <w:lang w:eastAsia="de-DE"/>
        </w:rPr>
      </w:pPr>
    </w:p>
    <w:p w14:paraId="147429FC" w14:textId="2932B67E"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0.1.4</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Verkehrsverhältnisse auf der Baustelle, insbesondere Verkehrsbeschränkungen.</w:t>
      </w:r>
    </w:p>
    <w:sdt>
      <w:sdtPr>
        <w:rPr>
          <w:rFonts w:ascii="Arial" w:eastAsia="Times New Roman" w:hAnsi="Arial" w:cs="Arial"/>
          <w:color w:val="FF0000"/>
          <w:lang w:eastAsia="de-DE"/>
        </w:rPr>
        <w:id w:val="-1168249581"/>
        <w:placeholder>
          <w:docPart w:val="DefaultPlaceholder_-1854013440"/>
        </w:placeholder>
        <w:showingPlcHdr/>
      </w:sdtPr>
      <w:sdtEndPr/>
      <w:sdtContent>
        <w:p w14:paraId="799E220B" w14:textId="31B2136C" w:rsidR="00AC6F98" w:rsidRPr="00AE4DD1" w:rsidRDefault="00AC6F98"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2284AD66" w14:textId="77777777" w:rsidR="00AC6F98" w:rsidRPr="001F420C" w:rsidRDefault="00AC6F98" w:rsidP="008C2D6B">
      <w:pPr>
        <w:shd w:val="clear" w:color="auto" w:fill="FFFFFF"/>
        <w:spacing w:after="0" w:line="240" w:lineRule="auto"/>
        <w:jc w:val="both"/>
        <w:textAlignment w:val="baseline"/>
        <w:rPr>
          <w:rFonts w:ascii="Arial" w:eastAsia="Times New Roman" w:hAnsi="Arial" w:cs="Arial"/>
          <w:color w:val="000000"/>
          <w:lang w:eastAsia="de-DE"/>
        </w:rPr>
      </w:pPr>
    </w:p>
    <w:p w14:paraId="477B6012" w14:textId="0AECB0C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0.1.5</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Für den Verkehr freizuhaltende Flächen.</w:t>
      </w:r>
    </w:p>
    <w:sdt>
      <w:sdtPr>
        <w:rPr>
          <w:rFonts w:ascii="Arial" w:eastAsia="Times New Roman" w:hAnsi="Arial" w:cs="Arial"/>
          <w:color w:val="FF0000"/>
          <w:lang w:eastAsia="de-DE"/>
        </w:rPr>
        <w:alias w:val="keine "/>
        <w:tag w:val="keine "/>
        <w:id w:val="-356892002"/>
        <w:placeholder>
          <w:docPart w:val="DefaultPlaceholder_-1854013438"/>
        </w:placeholder>
        <w:showingPlcHdr/>
        <w:comboBox>
          <w:listItem w:value="Wählen Sie ein Element aus."/>
          <w:listItem w:displayText="Es gibt keine Flächen die für den Verkehr freizuhalten sind." w:value="Es gibt keine Flächen die für den Verkehr freizuhalten sind."/>
        </w:comboBox>
      </w:sdtPr>
      <w:sdtEndPr/>
      <w:sdtContent>
        <w:p w14:paraId="699C8AAE" w14:textId="069DDE54" w:rsidR="00AC6F98" w:rsidRPr="00AE4DD1" w:rsidRDefault="00AC6F98"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38A0388B" w14:textId="77777777" w:rsidR="00AC6F98" w:rsidRPr="001F420C" w:rsidRDefault="00AC6F98" w:rsidP="008C2D6B">
      <w:pPr>
        <w:shd w:val="clear" w:color="auto" w:fill="FFFFFF"/>
        <w:spacing w:after="0" w:line="240" w:lineRule="auto"/>
        <w:jc w:val="both"/>
        <w:textAlignment w:val="baseline"/>
        <w:rPr>
          <w:rFonts w:ascii="Arial" w:eastAsia="Times New Roman" w:hAnsi="Arial" w:cs="Arial"/>
          <w:color w:val="000000"/>
          <w:lang w:eastAsia="de-DE"/>
        </w:rPr>
      </w:pPr>
    </w:p>
    <w:p w14:paraId="63215CDE" w14:textId="6334E2DB"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0.1.6</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Lage, Maße und Nutzbarkeit von Transporteinrichtungen und Transportwegen, z. B. Montageöffnungen.</w:t>
      </w:r>
    </w:p>
    <w:sdt>
      <w:sdtPr>
        <w:rPr>
          <w:rFonts w:ascii="Arial" w:eastAsia="Times New Roman" w:hAnsi="Arial" w:cs="Arial"/>
          <w:color w:val="FF0000"/>
          <w:lang w:eastAsia="de-DE"/>
        </w:rPr>
        <w:id w:val="-383260185"/>
        <w:placeholder>
          <w:docPart w:val="DefaultPlaceholder_-1854013440"/>
        </w:placeholder>
        <w:showingPlcHdr/>
      </w:sdtPr>
      <w:sdtEndPr/>
      <w:sdtContent>
        <w:p w14:paraId="4AE87D9F" w14:textId="5853D9E3" w:rsidR="00AC6F98" w:rsidRPr="00AE4DD1" w:rsidRDefault="00AC6F98"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2F880217" w14:textId="77777777" w:rsidR="00AC6F98" w:rsidRPr="001F420C" w:rsidRDefault="00AC6F98" w:rsidP="008C2D6B">
      <w:pPr>
        <w:shd w:val="clear" w:color="auto" w:fill="FFFFFF"/>
        <w:spacing w:after="0" w:line="240" w:lineRule="auto"/>
        <w:jc w:val="both"/>
        <w:textAlignment w:val="baseline"/>
        <w:rPr>
          <w:rFonts w:ascii="Arial" w:eastAsia="Times New Roman" w:hAnsi="Arial" w:cs="Arial"/>
          <w:color w:val="000000"/>
          <w:lang w:eastAsia="de-DE"/>
        </w:rPr>
      </w:pPr>
    </w:p>
    <w:p w14:paraId="11F491AF" w14:textId="4F74ABBA"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0.1.7</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Lage, Art, Anschlusswert und Bedingungen für das Überlassen von Anschlüssen für Wasser, Energie und Abwasser.</w:t>
      </w:r>
    </w:p>
    <w:sdt>
      <w:sdtPr>
        <w:rPr>
          <w:rFonts w:ascii="Arial" w:eastAsia="Times New Roman" w:hAnsi="Arial" w:cs="Arial"/>
          <w:color w:val="FF0000"/>
          <w:lang w:eastAsia="de-DE"/>
        </w:rPr>
        <w:id w:val="-1381860166"/>
        <w:placeholder>
          <w:docPart w:val="DefaultPlaceholder_-1854013440"/>
        </w:placeholder>
        <w:showingPlcHdr/>
      </w:sdtPr>
      <w:sdtEndPr/>
      <w:sdtContent>
        <w:p w14:paraId="0226DEBB" w14:textId="29A9E193" w:rsidR="00D63D1C" w:rsidRPr="00AE4DD1" w:rsidRDefault="00D63D1C"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0CD95011" w14:textId="77777777" w:rsidR="00D63D1C" w:rsidRPr="001F420C" w:rsidRDefault="00D63D1C" w:rsidP="008C2D6B">
      <w:pPr>
        <w:shd w:val="clear" w:color="auto" w:fill="FFFFFF"/>
        <w:spacing w:after="0" w:line="240" w:lineRule="auto"/>
        <w:jc w:val="both"/>
        <w:textAlignment w:val="baseline"/>
        <w:rPr>
          <w:rFonts w:ascii="Arial" w:eastAsia="Times New Roman" w:hAnsi="Arial" w:cs="Arial"/>
          <w:color w:val="000000"/>
          <w:lang w:eastAsia="de-DE"/>
        </w:rPr>
      </w:pPr>
    </w:p>
    <w:p w14:paraId="6E85A2AA" w14:textId="1E2B865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0.1.8</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Lage und Ausmaß der dem Auftragnehmer für die Ausführung seiner Leistungen zur Benutzung oder Mitbenutzung überlassenen Flächen und Räume.</w:t>
      </w:r>
    </w:p>
    <w:sdt>
      <w:sdtPr>
        <w:rPr>
          <w:rFonts w:ascii="Arial" w:eastAsia="Times New Roman" w:hAnsi="Arial" w:cs="Arial"/>
          <w:color w:val="FF0000"/>
          <w:lang w:eastAsia="de-DE"/>
        </w:rPr>
        <w:alias w:val="keine"/>
        <w:tag w:val="keine"/>
        <w:id w:val="-517927818"/>
        <w:placeholder>
          <w:docPart w:val="DefaultPlaceholder_-1854013438"/>
        </w:placeholder>
        <w:showingPlcHdr/>
        <w:comboBox>
          <w:listItem w:value="Wählen Sie ein Element aus."/>
          <w:listItem w:displayText="Es werden dem AN keine Räume oder Flächen zur Mitbenutzung in der Liegenschaft überlassen " w:value="Es werden dem AN keine Räume oder Flächen zur Mitbenutzung in der Liegenschaft überlassen "/>
        </w:comboBox>
      </w:sdtPr>
      <w:sdtEndPr/>
      <w:sdtContent>
        <w:p w14:paraId="34015CA8" w14:textId="592E42B9" w:rsidR="00D63D1C" w:rsidRPr="00AE4DD1" w:rsidRDefault="00C861AE"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13648EC7" w14:textId="77777777" w:rsidR="00D63D1C" w:rsidRPr="001F420C" w:rsidRDefault="00D63D1C" w:rsidP="008C2D6B">
      <w:pPr>
        <w:shd w:val="clear" w:color="auto" w:fill="FFFFFF"/>
        <w:spacing w:after="0" w:line="240" w:lineRule="auto"/>
        <w:jc w:val="both"/>
        <w:textAlignment w:val="baseline"/>
        <w:rPr>
          <w:rFonts w:ascii="Arial" w:eastAsia="Times New Roman" w:hAnsi="Arial" w:cs="Arial"/>
          <w:color w:val="000000"/>
          <w:lang w:eastAsia="de-DE"/>
        </w:rPr>
      </w:pPr>
    </w:p>
    <w:p w14:paraId="17BE4786" w14:textId="0E393CD8"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0.1.9</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Bodenverhältnisse, Baugrund und seine Tragfähigkeit. Ergebnisse von Bodenuntersuchungen.</w:t>
      </w:r>
    </w:p>
    <w:sdt>
      <w:sdtPr>
        <w:rPr>
          <w:rFonts w:ascii="Arial" w:eastAsia="Times New Roman" w:hAnsi="Arial" w:cs="Arial"/>
          <w:color w:val="FF0000"/>
          <w:lang w:eastAsia="de-DE"/>
        </w:rPr>
        <w:alias w:val="keine"/>
        <w:tag w:val="keine"/>
        <w:id w:val="-642886613"/>
        <w:placeholder>
          <w:docPart w:val="DefaultPlaceholder_-1854013438"/>
        </w:placeholder>
        <w:showingPlcHdr/>
        <w:comboBox>
          <w:listItem w:value="Wählen Sie ein Element aus."/>
          <w:listItem w:displayText="Baumaßnahme findet ausschließlich innerhalb des Gebäude statt" w:value="Baumaßnahme findet ausschließlich innerhalb des Gebäude statt"/>
        </w:comboBox>
      </w:sdtPr>
      <w:sdtEndPr/>
      <w:sdtContent>
        <w:p w14:paraId="77801331" w14:textId="225F26D2" w:rsidR="00C861AE" w:rsidRPr="00AE4DD1" w:rsidRDefault="00C861AE"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03D209CE" w14:textId="2BCEC3C2" w:rsidR="00C861AE" w:rsidRPr="001F420C" w:rsidRDefault="00C861AE" w:rsidP="008C2D6B">
      <w:pPr>
        <w:shd w:val="clear" w:color="auto" w:fill="FFFFFF"/>
        <w:spacing w:after="0" w:line="240" w:lineRule="auto"/>
        <w:jc w:val="both"/>
        <w:textAlignment w:val="baseline"/>
        <w:rPr>
          <w:rFonts w:ascii="Arial" w:eastAsia="Times New Roman" w:hAnsi="Arial" w:cs="Arial"/>
          <w:color w:val="000000"/>
          <w:lang w:eastAsia="de-DE"/>
        </w:rPr>
      </w:pPr>
    </w:p>
    <w:p w14:paraId="79CAAB94" w14:textId="5B525E9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0.1.10</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Hydrologische Werte von Grundwasser und Gewässern. Art, Lage, Abfluss, Abflussvermögen und Hochwasserverhältnisse von Vorflutern. Ergebnisse von Wasseranalysen.</w:t>
      </w:r>
    </w:p>
    <w:sdt>
      <w:sdtPr>
        <w:rPr>
          <w:rFonts w:ascii="Arial" w:eastAsia="Times New Roman" w:hAnsi="Arial" w:cs="Arial"/>
          <w:color w:val="FF0000"/>
          <w:lang w:eastAsia="de-DE"/>
        </w:rPr>
        <w:id w:val="-810011739"/>
        <w:placeholder>
          <w:docPart w:val="DefaultPlaceholder_-1854013438"/>
        </w:placeholder>
        <w:showingPlcHdr/>
        <w:comboBox>
          <w:listItem w:value="Wählen Sie ein Element aus."/>
          <w:listItem w:displayText="Aussage für die Baumaßnahme nicht erforderlich " w:value="Aussage für die Baumaßnahme nicht erforderlich "/>
        </w:comboBox>
      </w:sdtPr>
      <w:sdtEndPr/>
      <w:sdtContent>
        <w:p w14:paraId="41A1A36A" w14:textId="408BC73B" w:rsidR="00C861AE" w:rsidRPr="00AE4DD1" w:rsidRDefault="00C861AE"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34253E52" w14:textId="77777777" w:rsidR="00C861AE" w:rsidRPr="001F420C" w:rsidRDefault="00C861AE" w:rsidP="008C2D6B">
      <w:pPr>
        <w:shd w:val="clear" w:color="auto" w:fill="FFFFFF"/>
        <w:spacing w:after="0" w:line="240" w:lineRule="auto"/>
        <w:jc w:val="both"/>
        <w:textAlignment w:val="baseline"/>
        <w:rPr>
          <w:rFonts w:ascii="Arial" w:eastAsia="Times New Roman" w:hAnsi="Arial" w:cs="Arial"/>
          <w:color w:val="000000"/>
          <w:lang w:eastAsia="de-DE"/>
        </w:rPr>
      </w:pPr>
    </w:p>
    <w:p w14:paraId="6F254D0A" w14:textId="5A67A153"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umweltrechtliche Vorschriften.</w:t>
      </w:r>
    </w:p>
    <w:sdt>
      <w:sdtPr>
        <w:rPr>
          <w:rFonts w:ascii="Arial" w:eastAsia="Times New Roman" w:hAnsi="Arial" w:cs="Arial"/>
          <w:color w:val="FF0000"/>
          <w:lang w:eastAsia="de-DE"/>
        </w:rPr>
        <w:id w:val="1937256477"/>
        <w:placeholder>
          <w:docPart w:val="DefaultPlaceholder_-1854013438"/>
        </w:placeholder>
        <w:showingPlcHdr/>
        <w:comboBox>
          <w:listItem w:value="Wählen Sie ein Element aus."/>
          <w:listItem w:displayText="Keine umweltrechtlichen Vorschriften erforderlich " w:value="Keine umweltrechtlichen Vorschriften erforderlich "/>
        </w:comboBox>
      </w:sdtPr>
      <w:sdtEndPr/>
      <w:sdtContent>
        <w:p w14:paraId="0392737A" w14:textId="0317986A" w:rsidR="00C861AE" w:rsidRPr="00AE4DD1" w:rsidRDefault="00C861AE"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141C554B" w14:textId="77777777" w:rsidR="00C861AE" w:rsidRPr="001F420C" w:rsidRDefault="00C861AE" w:rsidP="008C2D6B">
      <w:pPr>
        <w:shd w:val="clear" w:color="auto" w:fill="FFFFFF"/>
        <w:spacing w:after="0" w:line="240" w:lineRule="auto"/>
        <w:jc w:val="both"/>
        <w:textAlignment w:val="baseline"/>
        <w:rPr>
          <w:rFonts w:ascii="Arial" w:eastAsia="Times New Roman" w:hAnsi="Arial" w:cs="Arial"/>
          <w:color w:val="000000"/>
          <w:lang w:eastAsia="de-DE"/>
        </w:rPr>
      </w:pPr>
    </w:p>
    <w:p w14:paraId="050977A4" w14:textId="54163D0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lastRenderedPageBreak/>
        <w:t>0.1.12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Vorgaben für die Entsorgung, z. B. Beschränkungen für die Beseitigung von Abwasser und Abfall.</w:t>
      </w:r>
    </w:p>
    <w:sdt>
      <w:sdtPr>
        <w:rPr>
          <w:rFonts w:ascii="Arial" w:eastAsia="Times New Roman" w:hAnsi="Arial" w:cs="Arial"/>
          <w:color w:val="FF0000"/>
          <w:lang w:eastAsia="de-DE"/>
        </w:rPr>
        <w:id w:val="-87857320"/>
        <w:placeholder>
          <w:docPart w:val="DefaultPlaceholder_-1854013440"/>
        </w:placeholder>
        <w:showingPlcHdr/>
      </w:sdtPr>
      <w:sdtEndPr/>
      <w:sdtContent>
        <w:p w14:paraId="4C8BB17D" w14:textId="7F72D3B8" w:rsidR="00C861AE" w:rsidRPr="00AE4DD1" w:rsidRDefault="00A90FCD"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sdt>
      <w:sdtPr>
        <w:rPr>
          <w:rFonts w:ascii="Arial" w:eastAsia="Times New Roman" w:hAnsi="Arial" w:cs="Arial"/>
          <w:color w:val="FF0000"/>
          <w:lang w:eastAsia="de-DE"/>
        </w:rPr>
        <w:alias w:val="Formbatt"/>
        <w:tag w:val="Formbatt"/>
        <w:id w:val="513730101"/>
        <w:placeholder>
          <w:docPart w:val="DefaultPlaceholder_-1854013438"/>
        </w:placeholder>
        <w:showingPlcHdr/>
        <w:dropDownList>
          <w:listItem w:value="Wählen Sie ein Element aus."/>
          <w:listItem w:displayText="Es sind alle Vorgaben aus dem Formblatt 241 (Abfall) Vergabehandbuch zu beachten und umzusetzen" w:value="Es sind alle Vorgaben aus dem Formblatt 241 (Abfall) Vergabehandbuch zu beachten und umzusetzen"/>
          <w:listItem w:displayText="Es fallen keine Abfälle bzw. Abwässer an " w:value="Es fallen keine Abfälle bzw. Abwässer an "/>
        </w:dropDownList>
      </w:sdtPr>
      <w:sdtEndPr/>
      <w:sdtContent>
        <w:p w14:paraId="25105EDA" w14:textId="5A113F40" w:rsidR="00A90FCD" w:rsidRPr="00AE4DD1" w:rsidRDefault="00A90FCD"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5EA7AD42" w14:textId="77777777" w:rsidR="00A90FCD" w:rsidRPr="001F420C" w:rsidRDefault="00A90FCD" w:rsidP="008C2D6B">
      <w:pPr>
        <w:shd w:val="clear" w:color="auto" w:fill="FFFFFF"/>
        <w:spacing w:after="0" w:line="240" w:lineRule="auto"/>
        <w:jc w:val="both"/>
        <w:textAlignment w:val="baseline"/>
        <w:rPr>
          <w:rFonts w:ascii="Arial" w:eastAsia="Times New Roman" w:hAnsi="Arial" w:cs="Arial"/>
          <w:color w:val="000000"/>
          <w:lang w:eastAsia="de-DE"/>
        </w:rPr>
      </w:pPr>
    </w:p>
    <w:p w14:paraId="573F7D8F" w14:textId="0F3C0CB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0.1.13</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Schutzgebiete oder Schutzzeiten im Bereich der Baustelle, z. B. wegen Forderungen des Gewässer-, Boden-, Natur-, Landschafts- oder Immissionsschutzes; vorliegende Fachgutachten oder dergleichen.</w:t>
      </w:r>
    </w:p>
    <w:bookmarkStart w:id="0" w:name="_Hlk224723114" w:displacedByCustomXml="next"/>
    <w:sdt>
      <w:sdtPr>
        <w:rPr>
          <w:rFonts w:ascii="Arial" w:eastAsia="Times New Roman" w:hAnsi="Arial" w:cs="Arial"/>
          <w:color w:val="FF0000"/>
          <w:lang w:eastAsia="de-DE"/>
        </w:rPr>
        <w:id w:val="1431705908"/>
        <w:placeholder>
          <w:docPart w:val="DefaultPlaceholder_-1854013438"/>
        </w:placeholder>
        <w:showingPlcHdr/>
        <w:comboBox>
          <w:listItem w:value="Wählen Sie ein Element aus."/>
          <w:listItem w:displayText="Keine Schutzmaßnahmen im Rahmen der Baumaßnahme erforderlich " w:value="Keine Schutzmaßnahmen im Rahmen der Baumaßnahme erforderlich "/>
        </w:comboBox>
      </w:sdtPr>
      <w:sdtEndPr/>
      <w:sdtContent>
        <w:p w14:paraId="7F785409" w14:textId="0EE54188" w:rsidR="00740BC7" w:rsidRPr="00AE4DD1" w:rsidRDefault="00740BC7"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bookmarkEnd w:id="0" w:displacedByCustomXml="prev"/>
    <w:p w14:paraId="2870B80D" w14:textId="77777777"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39C0AC85" w14:textId="0F0089FF"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0.1.14</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Umfang des Schutzes von Bäumen, Pflanzenbeständen, Vegetationsflächen, Verkehrsflächen, Bauteilen, Bauwerken, Grenzsteinen und dergleichen im Bereich der Baustelle.</w:t>
      </w:r>
    </w:p>
    <w:sdt>
      <w:sdtPr>
        <w:rPr>
          <w:rFonts w:ascii="Arial" w:eastAsia="Times New Roman" w:hAnsi="Arial" w:cs="Arial"/>
          <w:color w:val="FF0000"/>
          <w:lang w:eastAsia="de-DE"/>
        </w:rPr>
        <w:id w:val="1127051658"/>
        <w:placeholder>
          <w:docPart w:val="6D2A4BF3E65646C3B20C7253EBD22361"/>
        </w:placeholder>
        <w:showingPlcHdr/>
        <w:comboBox>
          <w:listItem w:value="Wählen Sie ein Element aus."/>
          <w:listItem w:displayText="Keine Schutzmaßnahmen im Rahmen der Baumaßnahme erforderlich " w:value="Keine Schutzmaßnahmen im Rahmen der Baumaßnahme erforderlich "/>
        </w:comboBox>
      </w:sdtPr>
      <w:sdtEndPr/>
      <w:sdtContent>
        <w:p w14:paraId="06E5615E" w14:textId="77777777" w:rsidR="00740BC7" w:rsidRPr="00AE4DD1" w:rsidRDefault="00740BC7" w:rsidP="008C2D6B">
          <w:pPr>
            <w:shd w:val="clear" w:color="auto" w:fill="FFFFFF"/>
            <w:spacing w:after="0" w:line="240" w:lineRule="auto"/>
            <w:jc w:val="both"/>
            <w:textAlignment w:val="baseline"/>
            <w:rPr>
              <w:rFonts w:ascii="Arial" w:eastAsia="Times New Roman" w:hAnsi="Arial" w:cs="Arial"/>
              <w:color w:val="FF0000"/>
            </w:rPr>
          </w:pPr>
          <w:r w:rsidRPr="00AE4DD1">
            <w:rPr>
              <w:rStyle w:val="Platzhaltertext"/>
              <w:rFonts w:ascii="Arial" w:hAnsi="Arial" w:cs="Arial"/>
              <w:color w:val="FF0000"/>
            </w:rPr>
            <w:t>Wählen Sie ein Element aus.</w:t>
          </w:r>
        </w:p>
      </w:sdtContent>
    </w:sdt>
    <w:p w14:paraId="17C04D2A" w14:textId="77777777"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2FA72E6D" w14:textId="6EE27CF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0.1.15</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Umfang der Regelung und Sicherung des öffentlichen Verkehrs.</w:t>
      </w:r>
    </w:p>
    <w:sdt>
      <w:sdtPr>
        <w:rPr>
          <w:rFonts w:ascii="Arial" w:eastAsia="Times New Roman" w:hAnsi="Arial" w:cs="Arial"/>
          <w:color w:val="FF0000"/>
          <w:lang w:eastAsia="de-DE"/>
        </w:rPr>
        <w:id w:val="1008179838"/>
        <w:placeholder>
          <w:docPart w:val="DefaultPlaceholder_-1854013438"/>
        </w:placeholder>
        <w:showingPlcHdr/>
        <w:comboBox>
          <w:listItem w:value="Wählen Sie ein Element aus."/>
          <w:listItem w:displayText="Keine Regelung zur Sicherung der öffentlichen Verkehrsflächen erforderlich " w:value="Keine Regelung zur Sicherung der öffentlichen Verkehrsflächen erforderlich "/>
        </w:comboBox>
      </w:sdtPr>
      <w:sdtEndPr/>
      <w:sdtContent>
        <w:p w14:paraId="60F8446B" w14:textId="1DF11AD1" w:rsidR="00740BC7" w:rsidRPr="00AE4DD1" w:rsidRDefault="00740BC7"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5325BE83" w14:textId="6A0A889F"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3BACE9B5" w14:textId="1420EFA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0.1.16</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Im Bereich der Baustelle vorhandene Anlagen, insbesondere Abwasser- und Versorgungsleitungen.</w:t>
      </w:r>
    </w:p>
    <w:sdt>
      <w:sdtPr>
        <w:rPr>
          <w:rFonts w:ascii="Arial" w:eastAsia="Times New Roman" w:hAnsi="Arial" w:cs="Arial"/>
          <w:color w:val="FF0000"/>
          <w:lang w:eastAsia="de-DE"/>
        </w:rPr>
        <w:id w:val="751862476"/>
        <w:placeholder>
          <w:docPart w:val="DefaultPlaceholder_-1854013440"/>
        </w:placeholder>
      </w:sdtPr>
      <w:sdtEndPr/>
      <w:sdtContent>
        <w:sdt>
          <w:sdtPr>
            <w:rPr>
              <w:rFonts w:ascii="Arial" w:eastAsia="Times New Roman" w:hAnsi="Arial" w:cs="Arial"/>
              <w:color w:val="FF0000"/>
              <w:lang w:eastAsia="de-DE"/>
            </w:rPr>
            <w:id w:val="559685072"/>
            <w:placeholder>
              <w:docPart w:val="DefaultPlaceholder_-1854013438"/>
            </w:placeholder>
            <w:showingPlcHdr/>
            <w:comboBox>
              <w:listItem w:value="Wählen Sie ein Element aus."/>
              <w:listItem w:displayText="Im Bereich der Baustelle sind keine Versorgungsanlagen oder Leitungen vorhanden" w:value="Im Bereich der Baustelle sind keine Versorgungsanlagen oder Leitungen vorhanden"/>
            </w:comboBox>
          </w:sdtPr>
          <w:sdtEndPr/>
          <w:sdtContent>
            <w:p w14:paraId="025F2BB3" w14:textId="0511D058" w:rsidR="00740BC7" w:rsidRPr="00AE4DD1" w:rsidRDefault="00740BC7"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sdtContent>
    </w:sdt>
    <w:p w14:paraId="09AA184E" w14:textId="77777777"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738EA3FC" w14:textId="7E92658E"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0.1.17</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Bekannte oder vermutete Hindernisse im Bereich der Baustelle, z. B. Leitungen, Kabel, Dräne, Kanäle, Bauwerksreste und, soweit bekannt, deren Eigentümer.</w:t>
      </w:r>
    </w:p>
    <w:sdt>
      <w:sdtPr>
        <w:rPr>
          <w:rFonts w:ascii="Arial" w:eastAsia="Times New Roman" w:hAnsi="Arial" w:cs="Arial"/>
          <w:color w:val="FF0000"/>
          <w:lang w:eastAsia="de-DE"/>
        </w:rPr>
        <w:id w:val="-579675325"/>
        <w:placeholder>
          <w:docPart w:val="DefaultPlaceholder_-1854013440"/>
        </w:placeholder>
        <w:showingPlcHdr/>
      </w:sdtPr>
      <w:sdtEndPr/>
      <w:sdtContent>
        <w:p w14:paraId="39DD8EB8" w14:textId="6E395454" w:rsidR="00740BC7" w:rsidRPr="00AE4DD1" w:rsidRDefault="00740BC7"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6A07F7FF" w14:textId="77777777"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4235F594" w14:textId="5DFBAB8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0.1.18</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 xml:space="preserve">Bestätigung, dass die im jeweiligen Bundesland geltenden Anforderungen zu Erkundungs- und gegebenenfalls Räumungsmaßnahmen </w:t>
      </w:r>
      <w:r w:rsidR="009416C1" w:rsidRPr="001F420C">
        <w:rPr>
          <w:rFonts w:ascii="Arial" w:eastAsia="Times New Roman" w:hAnsi="Arial" w:cs="Arial"/>
          <w:color w:val="000000"/>
          <w:lang w:eastAsia="de-DE"/>
        </w:rPr>
        <w:t>hinsichtlich Kampfmittel</w:t>
      </w:r>
      <w:r w:rsidRPr="001F420C">
        <w:rPr>
          <w:rFonts w:ascii="Arial" w:eastAsia="Times New Roman" w:hAnsi="Arial" w:cs="Arial"/>
          <w:color w:val="000000"/>
          <w:lang w:eastAsia="de-DE"/>
        </w:rPr>
        <w:t xml:space="preserve"> erfüllt wurden.</w:t>
      </w:r>
    </w:p>
    <w:sdt>
      <w:sdtPr>
        <w:rPr>
          <w:rFonts w:ascii="Arial" w:eastAsia="Times New Roman" w:hAnsi="Arial" w:cs="Arial"/>
          <w:color w:val="FF0000"/>
          <w:lang w:eastAsia="de-DE"/>
        </w:rPr>
        <w:id w:val="2139985019"/>
        <w:placeholder>
          <w:docPart w:val="DefaultPlaceholder_-1854013438"/>
        </w:placeholder>
        <w:showingPlcHdr/>
        <w:comboBox>
          <w:listItem w:value="Wählen Sie ein Element aus."/>
          <w:listItem w:displayText="Eine Bestätigung im Zusammenhang mit den Thema &quot;Kampfmittel / Kampfmittelverdacht&quot; ist im Rahmen dieser Baumaßnahme nicht erforderlich " w:value="Eine Bestätigung im Zusammenhang mit den Thema &quot;Kampfmittel / Kampfmittelverdacht&quot; ist im Rahmen dieser Baumaßnahme nicht erforderlich "/>
        </w:comboBox>
      </w:sdtPr>
      <w:sdtEndPr/>
      <w:sdtContent>
        <w:p w14:paraId="49338D21" w14:textId="68982D1A" w:rsidR="00740BC7" w:rsidRPr="00AE4DD1" w:rsidRDefault="008C2D6B" w:rsidP="008C2D6B">
          <w:pPr>
            <w:shd w:val="clear" w:color="auto" w:fill="FFFFFF"/>
            <w:spacing w:after="0" w:line="240" w:lineRule="auto"/>
            <w:jc w:val="both"/>
            <w:textAlignment w:val="baseline"/>
            <w:rPr>
              <w:rFonts w:ascii="Arial" w:eastAsia="Times New Roman" w:hAnsi="Arial" w:cs="Arial"/>
              <w:color w:val="FF0000"/>
              <w:lang w:eastAsia="de-DE"/>
            </w:rPr>
          </w:pPr>
          <w:r w:rsidRPr="004E0318">
            <w:rPr>
              <w:rStyle w:val="Platzhaltertext"/>
              <w:rFonts w:ascii="Arial" w:hAnsi="Arial" w:cs="Arial"/>
              <w:color w:val="FF0000"/>
              <w:sz w:val="24"/>
              <w:szCs w:val="24"/>
            </w:rPr>
            <w:t>Wählen Sie ein Element aus.</w:t>
          </w:r>
        </w:p>
      </w:sdtContent>
    </w:sdt>
    <w:p w14:paraId="51100269" w14:textId="77777777" w:rsidR="00740BC7" w:rsidRPr="001F420C" w:rsidRDefault="00740BC7" w:rsidP="008C2D6B">
      <w:pPr>
        <w:shd w:val="clear" w:color="auto" w:fill="FFFFFF"/>
        <w:spacing w:after="0" w:line="240" w:lineRule="auto"/>
        <w:jc w:val="both"/>
        <w:textAlignment w:val="baseline"/>
        <w:rPr>
          <w:rFonts w:ascii="Arial" w:eastAsia="Times New Roman" w:hAnsi="Arial" w:cs="Arial"/>
          <w:color w:val="000000"/>
          <w:lang w:eastAsia="de-DE"/>
        </w:rPr>
      </w:pPr>
    </w:p>
    <w:p w14:paraId="2B1B127F" w14:textId="7033171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0.1.19</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Gemäß der Baustellenverordnung getroffene Maßnahmen.</w:t>
      </w:r>
    </w:p>
    <w:sdt>
      <w:sdtPr>
        <w:rPr>
          <w:rFonts w:ascii="Arial" w:eastAsia="Times New Roman" w:hAnsi="Arial" w:cs="Arial"/>
          <w:color w:val="FF0000"/>
          <w:lang w:eastAsia="de-DE"/>
        </w:rPr>
        <w:id w:val="1789007755"/>
        <w:placeholder>
          <w:docPart w:val="DefaultPlaceholder_-1854013440"/>
        </w:placeholder>
        <w:showingPlcHdr/>
      </w:sdtPr>
      <w:sdtEndPr/>
      <w:sdtContent>
        <w:p w14:paraId="28A77695" w14:textId="3B274AB2" w:rsidR="00924876" w:rsidRPr="00AE4DD1" w:rsidRDefault="00924876"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p w14:paraId="0CB2BFD2" w14:textId="77777777" w:rsidR="00924876" w:rsidRPr="001F420C" w:rsidRDefault="00924876" w:rsidP="008C2D6B">
      <w:pPr>
        <w:shd w:val="clear" w:color="auto" w:fill="FFFFFF"/>
        <w:spacing w:after="0" w:line="240" w:lineRule="auto"/>
        <w:jc w:val="both"/>
        <w:textAlignment w:val="baseline"/>
        <w:rPr>
          <w:rFonts w:ascii="Arial" w:eastAsia="Times New Roman" w:hAnsi="Arial" w:cs="Arial"/>
          <w:color w:val="000000"/>
          <w:lang w:eastAsia="de-DE"/>
        </w:rPr>
      </w:pPr>
    </w:p>
    <w:p w14:paraId="48A162E9" w14:textId="7748C8C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0.1.20</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Anordnungen, Vorschriften und Maßnahmen der Eigentümer (oder der anderen Weisungsberechtigten) von Leitungen, Kabeln, Dränen, Kanälen, Straßen, Wegen, Gewässern, Gleisen, Zäunen und dergleichen im Bereich der Baustelle.</w:t>
      </w:r>
    </w:p>
    <w:sdt>
      <w:sdtPr>
        <w:rPr>
          <w:rFonts w:ascii="Arial" w:eastAsia="Times New Roman" w:hAnsi="Arial" w:cs="Arial"/>
          <w:color w:val="000000"/>
          <w:lang w:eastAsia="de-DE"/>
        </w:rPr>
        <w:id w:val="-1547746778"/>
        <w:placeholder>
          <w:docPart w:val="DefaultPlaceholder_-1854013440"/>
        </w:placeholder>
        <w:showingPlcHdr/>
      </w:sdtPr>
      <w:sdtEndPr/>
      <w:sdtContent>
        <w:p w14:paraId="0F9049E0" w14:textId="03D483CA" w:rsidR="00924876" w:rsidRPr="001F420C" w:rsidRDefault="00924876" w:rsidP="008C2D6B">
          <w:pPr>
            <w:shd w:val="clear" w:color="auto" w:fill="FFFFFF"/>
            <w:spacing w:after="0" w:line="240" w:lineRule="auto"/>
            <w:jc w:val="both"/>
            <w:textAlignment w:val="baseline"/>
            <w:rPr>
              <w:rFonts w:ascii="Arial" w:eastAsia="Times New Roman" w:hAnsi="Arial" w:cs="Arial"/>
              <w:color w:val="000000"/>
              <w:lang w:eastAsia="de-DE"/>
            </w:rPr>
          </w:pPr>
          <w:r w:rsidRPr="00AE4DD1">
            <w:rPr>
              <w:rStyle w:val="Platzhaltertext"/>
              <w:rFonts w:ascii="Arial" w:hAnsi="Arial" w:cs="Arial"/>
              <w:color w:val="FF0000"/>
            </w:rPr>
            <w:t>Klicken oder tippen Sie hier, um Text einzugeben.</w:t>
          </w:r>
        </w:p>
      </w:sdtContent>
    </w:sdt>
    <w:sdt>
      <w:sdtPr>
        <w:rPr>
          <w:rFonts w:ascii="Arial" w:eastAsia="Times New Roman" w:hAnsi="Arial" w:cs="Arial"/>
          <w:color w:val="FF0000"/>
          <w:lang w:eastAsia="de-DE"/>
        </w:rPr>
        <w:id w:val="-1834207445"/>
        <w:placeholder>
          <w:docPart w:val="DefaultPlaceholder_-1854013438"/>
        </w:placeholder>
        <w:showingPlcHdr/>
        <w:comboBox>
          <w:listItem w:value="Wählen Sie ein Element aus."/>
          <w:listItem w:displayText="Es werden seitens des Eigentümers (BLB, Ortskunde, OLG oder OFD) keine besonderen Anordnungen vorgegeben " w:value="Es werden seitens des Eigentümers (BLB, Ortskunde, OLG oder OFD) keine besonderen Anordnungen vorgegeben "/>
        </w:comboBox>
      </w:sdtPr>
      <w:sdtEndPr/>
      <w:sdtContent>
        <w:p w14:paraId="562A9E8D" w14:textId="50A249E5" w:rsidR="00924876" w:rsidRPr="00AE4DD1" w:rsidRDefault="00924876"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6E952482" w14:textId="77777777" w:rsidR="00924876" w:rsidRPr="001F420C" w:rsidRDefault="00924876" w:rsidP="008C2D6B">
      <w:pPr>
        <w:shd w:val="clear" w:color="auto" w:fill="FFFFFF"/>
        <w:spacing w:after="0" w:line="240" w:lineRule="auto"/>
        <w:jc w:val="both"/>
        <w:textAlignment w:val="baseline"/>
        <w:rPr>
          <w:rFonts w:ascii="Arial" w:eastAsia="Times New Roman" w:hAnsi="Arial" w:cs="Arial"/>
          <w:color w:val="000000"/>
          <w:lang w:eastAsia="de-DE"/>
        </w:rPr>
      </w:pPr>
    </w:p>
    <w:p w14:paraId="725C5723" w14:textId="53FF75E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0.1.21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Umfang von Schadstoffbelastungen, z. B. des Bodens, der Gewässer, der Luft, der Stoffe und Bauteile; vorliegende Fachgutachten oder dergleichen.</w:t>
      </w:r>
    </w:p>
    <w:sdt>
      <w:sdtPr>
        <w:rPr>
          <w:rFonts w:ascii="Arial" w:eastAsia="Times New Roman" w:hAnsi="Arial" w:cs="Arial"/>
          <w:color w:val="FF0000"/>
          <w:lang w:eastAsia="de-DE"/>
        </w:rPr>
        <w:id w:val="-186295721"/>
        <w:placeholder>
          <w:docPart w:val="DefaultPlaceholder_-1854013440"/>
        </w:placeholder>
      </w:sdtPr>
      <w:sdtEndPr/>
      <w:sdtContent>
        <w:sdt>
          <w:sdtPr>
            <w:rPr>
              <w:rFonts w:ascii="Arial" w:eastAsia="Times New Roman" w:hAnsi="Arial" w:cs="Arial"/>
              <w:color w:val="FF0000"/>
              <w:lang w:eastAsia="de-DE"/>
            </w:rPr>
            <w:id w:val="-1113666742"/>
            <w:placeholder>
              <w:docPart w:val="DefaultPlaceholder_-1854013438"/>
            </w:placeholder>
            <w:showingPlcHdr/>
            <w:dropDownList>
              <w:listItem w:value="Wählen Sie ein Element aus."/>
              <w:listItem w:displayText="Es liegen keine Schadstoffbelastungen im Baubereich vor" w:value="Es liegen keine Schadstoffbelastungen im Baubereich vor"/>
            </w:dropDownList>
          </w:sdtPr>
          <w:sdtEndPr/>
          <w:sdtContent>
            <w:p w14:paraId="51B02EFF" w14:textId="173C4345" w:rsidR="00F10076" w:rsidRPr="00AE4DD1" w:rsidRDefault="00F10076"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sdtContent>
    </w:sdt>
    <w:p w14:paraId="1789F12D" w14:textId="77777777" w:rsidR="00F10076" w:rsidRPr="001F420C" w:rsidRDefault="00F10076" w:rsidP="008C2D6B">
      <w:pPr>
        <w:shd w:val="clear" w:color="auto" w:fill="FFFFFF"/>
        <w:spacing w:after="0" w:line="240" w:lineRule="auto"/>
        <w:jc w:val="both"/>
        <w:textAlignment w:val="baseline"/>
        <w:rPr>
          <w:rFonts w:ascii="Arial" w:eastAsia="Times New Roman" w:hAnsi="Arial" w:cs="Arial"/>
          <w:color w:val="000000"/>
          <w:lang w:eastAsia="de-DE"/>
        </w:rPr>
      </w:pPr>
    </w:p>
    <w:p w14:paraId="5B87D964" w14:textId="7D8DBC82"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0.1.22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Zeit der vom Auftraggeber veranlassten Vorarbeiten.</w:t>
      </w:r>
    </w:p>
    <w:sdt>
      <w:sdtPr>
        <w:rPr>
          <w:rFonts w:ascii="Arial" w:eastAsia="Times New Roman" w:hAnsi="Arial" w:cs="Arial"/>
          <w:color w:val="FF0000"/>
          <w:lang w:eastAsia="de-DE"/>
        </w:rPr>
        <w:id w:val="1257401179"/>
        <w:placeholder>
          <w:docPart w:val="DefaultPlaceholder_-1854013438"/>
        </w:placeholder>
        <w:showingPlcHdr/>
        <w:dropDownList>
          <w:listItem w:value="Wählen Sie ein Element aus."/>
          <w:listItem w:displayText="Der AG hat keine Vorarbeiten veranlasst" w:value="Der AG hat keine Vorarbeiten veranlasst"/>
        </w:dropDownList>
      </w:sdtPr>
      <w:sdtEndPr/>
      <w:sdtContent>
        <w:p w14:paraId="1AFCB28B" w14:textId="67853B3C" w:rsidR="00F10076" w:rsidRPr="00AE4DD1" w:rsidRDefault="00F10076"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Wählen Sie ein Element aus.</w:t>
          </w:r>
        </w:p>
      </w:sdtContent>
    </w:sdt>
    <w:p w14:paraId="3A0BFBA9" w14:textId="77777777" w:rsidR="00F10076" w:rsidRPr="001F420C" w:rsidRDefault="00F10076" w:rsidP="008C2D6B">
      <w:pPr>
        <w:shd w:val="clear" w:color="auto" w:fill="FFFFFF"/>
        <w:spacing w:after="0" w:line="240" w:lineRule="auto"/>
        <w:jc w:val="both"/>
        <w:textAlignment w:val="baseline"/>
        <w:rPr>
          <w:rFonts w:ascii="Arial" w:eastAsia="Times New Roman" w:hAnsi="Arial" w:cs="Arial"/>
          <w:color w:val="000000"/>
          <w:lang w:eastAsia="de-DE"/>
        </w:rPr>
      </w:pPr>
    </w:p>
    <w:p w14:paraId="05ABBEF4" w14:textId="43B97EB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0.1.23</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Arbeiten anderer Unternehmer auf der Baustelle.</w:t>
      </w:r>
    </w:p>
    <w:p w14:paraId="71C5417D" w14:textId="77777777" w:rsidR="00F10076" w:rsidRPr="00AE4DD1" w:rsidRDefault="00677DC9" w:rsidP="008C2D6B">
      <w:pPr>
        <w:shd w:val="clear" w:color="auto" w:fill="FFFFFF"/>
        <w:spacing w:after="0" w:line="240" w:lineRule="auto"/>
        <w:jc w:val="both"/>
        <w:textAlignment w:val="baseline"/>
        <w:rPr>
          <w:rFonts w:ascii="Arial" w:eastAsia="Times New Roman" w:hAnsi="Arial" w:cs="Arial"/>
          <w:color w:val="FF0000"/>
          <w:lang w:eastAsia="de-DE"/>
        </w:rPr>
      </w:pPr>
      <w:sdt>
        <w:sdtPr>
          <w:rPr>
            <w:rFonts w:ascii="Arial" w:eastAsia="Times New Roman" w:hAnsi="Arial" w:cs="Arial"/>
            <w:color w:val="FF0000"/>
            <w:lang w:eastAsia="de-DE"/>
          </w:rPr>
          <w:id w:val="2003778265"/>
          <w:placeholder>
            <w:docPart w:val="DefaultPlaceholder_-1854013438"/>
          </w:placeholder>
          <w:showingPlcHdr/>
          <w:comboBox>
            <w:listItem w:value="Wählen Sie ein Element aus."/>
            <w:listItem w:displayText="Es finden keine Arbeiten anderer Unternehmer vor, während, oder nach der hier ausgeschriebenen Arbeiten, statt" w:value="Es finden keine Arbeiten anderer Unternehmer vor, während, oder nach der hier ausgeschriebenen Arbeiten, statt"/>
          </w:comboBox>
        </w:sdtPr>
        <w:sdtEndPr/>
        <w:sdtContent>
          <w:r w:rsidR="00F10076" w:rsidRPr="00AE4DD1">
            <w:rPr>
              <w:rStyle w:val="Platzhaltertext"/>
              <w:rFonts w:ascii="Arial" w:hAnsi="Arial" w:cs="Arial"/>
              <w:color w:val="FF0000"/>
            </w:rPr>
            <w:t>Wählen Sie ein Element aus.</w:t>
          </w:r>
        </w:sdtContent>
      </w:sdt>
    </w:p>
    <w:p w14:paraId="1C08B64A" w14:textId="36804C5B" w:rsidR="00F10076" w:rsidRPr="001F420C" w:rsidRDefault="00F10076" w:rsidP="008C2D6B">
      <w:pPr>
        <w:shd w:val="clear" w:color="auto" w:fill="FFFFFF"/>
        <w:spacing w:after="0" w:line="240" w:lineRule="auto"/>
        <w:jc w:val="both"/>
        <w:textAlignment w:val="baseline"/>
        <w:rPr>
          <w:rFonts w:ascii="Arial" w:eastAsia="Times New Roman" w:hAnsi="Arial" w:cs="Arial"/>
          <w:color w:val="000000"/>
          <w:lang w:eastAsia="de-DE"/>
        </w:rPr>
      </w:pPr>
    </w:p>
    <w:p w14:paraId="72FE1500" w14:textId="36966158" w:rsidR="009416C1" w:rsidRPr="001F420C" w:rsidRDefault="009416C1" w:rsidP="008C2D6B">
      <w:pPr>
        <w:shd w:val="clear" w:color="auto" w:fill="FFFFFF"/>
        <w:spacing w:after="0" w:line="240" w:lineRule="auto"/>
        <w:jc w:val="both"/>
        <w:textAlignment w:val="baseline"/>
        <w:rPr>
          <w:rFonts w:ascii="Arial" w:eastAsia="Times New Roman" w:hAnsi="Arial" w:cs="Arial"/>
          <w:color w:val="000000"/>
          <w:lang w:eastAsia="de-DE"/>
        </w:rPr>
      </w:pPr>
      <w:bookmarkStart w:id="1" w:name="_Hlk224739834"/>
      <w:r w:rsidRPr="001F420C">
        <w:rPr>
          <w:rFonts w:ascii="Arial" w:eastAsia="Times New Roman" w:hAnsi="Arial" w:cs="Arial"/>
          <w:color w:val="000000"/>
          <w:lang w:eastAsia="de-DE"/>
        </w:rPr>
        <w:t xml:space="preserve">0.1.a Weitere Angaben zur Baustelle – Freitext </w:t>
      </w:r>
    </w:p>
    <w:sdt>
      <w:sdtPr>
        <w:rPr>
          <w:rFonts w:ascii="Arial" w:eastAsia="Times New Roman" w:hAnsi="Arial" w:cs="Arial"/>
          <w:color w:val="FF0000"/>
          <w:lang w:eastAsia="de-DE"/>
        </w:rPr>
        <w:id w:val="481438073"/>
        <w:placeholder>
          <w:docPart w:val="DefaultPlaceholder_-1854013440"/>
        </w:placeholder>
        <w:showingPlcHdr/>
      </w:sdtPr>
      <w:sdtEndPr/>
      <w:sdtContent>
        <w:p w14:paraId="6304654B" w14:textId="21C60BB0" w:rsidR="009416C1" w:rsidRPr="00AE4DD1" w:rsidRDefault="009416C1" w:rsidP="008C2D6B">
          <w:pPr>
            <w:shd w:val="clear" w:color="auto" w:fill="FFFFFF"/>
            <w:spacing w:after="0" w:line="240" w:lineRule="auto"/>
            <w:jc w:val="both"/>
            <w:textAlignment w:val="baseline"/>
            <w:rPr>
              <w:rFonts w:ascii="Arial" w:eastAsia="Times New Roman" w:hAnsi="Arial" w:cs="Arial"/>
              <w:color w:val="FF0000"/>
              <w:lang w:eastAsia="de-DE"/>
            </w:rPr>
          </w:pPr>
          <w:r w:rsidRPr="00AE4DD1">
            <w:rPr>
              <w:rStyle w:val="Platzhaltertext"/>
              <w:rFonts w:ascii="Arial" w:hAnsi="Arial" w:cs="Arial"/>
              <w:color w:val="FF0000"/>
            </w:rPr>
            <w:t>Klicken oder tippen Sie hier, um Text einzugeben.</w:t>
          </w:r>
        </w:p>
      </w:sdtContent>
    </w:sdt>
    <w:bookmarkEnd w:id="1"/>
    <w:p w14:paraId="616C4110" w14:textId="6F439ABA" w:rsidR="009416C1" w:rsidRDefault="009416C1" w:rsidP="008C2D6B">
      <w:pPr>
        <w:shd w:val="clear" w:color="auto" w:fill="FFFFFF"/>
        <w:spacing w:after="0" w:line="240" w:lineRule="auto"/>
        <w:jc w:val="both"/>
        <w:textAlignment w:val="baseline"/>
        <w:rPr>
          <w:rFonts w:ascii="Arial" w:eastAsia="Times New Roman" w:hAnsi="Arial" w:cs="Arial"/>
          <w:color w:val="000000"/>
          <w:lang w:eastAsia="de-DE"/>
        </w:rPr>
      </w:pPr>
    </w:p>
    <w:p w14:paraId="0B834148" w14:textId="77777777" w:rsidR="00FA1BC4" w:rsidRPr="001F420C" w:rsidRDefault="00FA1BC4" w:rsidP="008C2D6B">
      <w:pPr>
        <w:shd w:val="clear" w:color="auto" w:fill="FFFFFF"/>
        <w:spacing w:after="0" w:line="240" w:lineRule="auto"/>
        <w:jc w:val="both"/>
        <w:textAlignment w:val="baseline"/>
        <w:rPr>
          <w:rFonts w:ascii="Arial" w:eastAsia="Times New Roman" w:hAnsi="Arial" w:cs="Arial"/>
          <w:color w:val="000000"/>
          <w:lang w:eastAsia="de-DE"/>
        </w:rPr>
      </w:pPr>
    </w:p>
    <w:p w14:paraId="28C94027" w14:textId="197609FC" w:rsidR="00B24DE5" w:rsidRPr="001F420C" w:rsidRDefault="00B24DE5" w:rsidP="008C2D6B">
      <w:pPr>
        <w:shd w:val="clear" w:color="auto" w:fill="FFFFFF"/>
        <w:spacing w:after="0" w:line="240" w:lineRule="auto"/>
        <w:jc w:val="both"/>
        <w:textAlignment w:val="baseline"/>
        <w:rPr>
          <w:rFonts w:ascii="Arial" w:eastAsia="Times New Roman" w:hAnsi="Arial" w:cs="Arial"/>
          <w:b/>
          <w:bCs/>
          <w:color w:val="000000"/>
          <w:u w:val="single"/>
          <w:lang w:eastAsia="de-DE"/>
        </w:rPr>
      </w:pPr>
      <w:r w:rsidRPr="001F420C">
        <w:rPr>
          <w:rFonts w:ascii="Arial" w:eastAsia="Times New Roman" w:hAnsi="Arial" w:cs="Arial"/>
          <w:b/>
          <w:bCs/>
          <w:color w:val="000000"/>
          <w:u w:val="single"/>
          <w:lang w:eastAsia="de-DE"/>
        </w:rPr>
        <w:t>0.2</w:t>
      </w:r>
      <w:r w:rsidR="0070326A" w:rsidRPr="001F420C">
        <w:rPr>
          <w:rFonts w:ascii="Arial" w:eastAsia="Times New Roman" w:hAnsi="Arial" w:cs="Arial"/>
          <w:b/>
          <w:bCs/>
          <w:color w:val="000000"/>
          <w:u w:val="single"/>
          <w:lang w:eastAsia="de-DE"/>
        </w:rPr>
        <w:tab/>
      </w:r>
      <w:r w:rsidRPr="001F420C">
        <w:rPr>
          <w:rFonts w:ascii="Arial" w:eastAsia="Times New Roman" w:hAnsi="Arial" w:cs="Arial"/>
          <w:b/>
          <w:bCs/>
          <w:color w:val="000000"/>
          <w:u w:val="single"/>
          <w:lang w:eastAsia="de-DE"/>
        </w:rPr>
        <w:t>Angaben zur Ausführung</w:t>
      </w:r>
    </w:p>
    <w:p w14:paraId="521656DA" w14:textId="77777777" w:rsidR="00F10076" w:rsidRPr="001F420C" w:rsidRDefault="00F10076" w:rsidP="008C2D6B">
      <w:pPr>
        <w:shd w:val="clear" w:color="auto" w:fill="FFFFFF"/>
        <w:spacing w:after="0" w:line="240" w:lineRule="auto"/>
        <w:jc w:val="both"/>
        <w:textAlignment w:val="baseline"/>
        <w:rPr>
          <w:rFonts w:ascii="Arial" w:eastAsia="Times New Roman" w:hAnsi="Arial" w:cs="Arial"/>
          <w:color w:val="000000"/>
          <w:lang w:eastAsia="de-DE"/>
        </w:rPr>
      </w:pPr>
    </w:p>
    <w:p w14:paraId="4BAEE3C5" w14:textId="609F7B01"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lastRenderedPageBreak/>
        <w:t>0.2.1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Vorgesehene Arbeitsabschnitte, Arbeitsunterbrechungen und Arbeitsbeschränkungen nach Art, Ort und Zeit sowie Abhängigkeit von Leistungen anderer.</w:t>
      </w:r>
    </w:p>
    <w:sdt>
      <w:sdtPr>
        <w:rPr>
          <w:rFonts w:ascii="Arial" w:eastAsia="Times New Roman" w:hAnsi="Arial" w:cs="Arial"/>
          <w:color w:val="FF0000"/>
          <w:lang w:eastAsia="de-DE"/>
        </w:rPr>
        <w:id w:val="-837620794"/>
        <w:placeholder>
          <w:docPart w:val="DefaultPlaceholder_-1854013438"/>
        </w:placeholder>
        <w:showingPlcHdr/>
        <w:comboBox>
          <w:listItem w:value="Wählen Sie ein Element aus."/>
          <w:listItem w:displayText="Es sind keine Arbeitsabschnitte, Arbeitsunterbrechungen oder Arbeitseinschränkungen vorgesehen" w:value="Es sind keine Arbeitsabschnitte, Arbeitsunterbrechungen oder Arbeitseinschränkungen vorgesehen"/>
        </w:comboBox>
      </w:sdtPr>
      <w:sdtEndPr/>
      <w:sdtContent>
        <w:p w14:paraId="771805F0" w14:textId="44377EBD" w:rsidR="00EA6CD5" w:rsidRPr="00FD520F" w:rsidRDefault="00DE5A80"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3AA3647D" w14:textId="77777777" w:rsidR="00EA6CD5" w:rsidRPr="001F420C" w:rsidRDefault="00EA6CD5" w:rsidP="008C2D6B">
      <w:pPr>
        <w:shd w:val="clear" w:color="auto" w:fill="FFFFFF"/>
        <w:spacing w:after="0" w:line="240" w:lineRule="auto"/>
        <w:jc w:val="both"/>
        <w:textAlignment w:val="baseline"/>
        <w:rPr>
          <w:rFonts w:ascii="Arial" w:eastAsia="Times New Roman" w:hAnsi="Arial" w:cs="Arial"/>
          <w:color w:val="000000"/>
          <w:lang w:eastAsia="de-DE"/>
        </w:rPr>
      </w:pPr>
    </w:p>
    <w:p w14:paraId="0F64E0F9" w14:textId="3D63E919"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Erschwernisse während der Ausführung, z. B. Arbeiten in Räumen, in denen der Betrieb weiterläuft, Arbeiten im Bereich von Verkehrswegen oder bei außergewöhnlichen äußeren Einflüssen.</w:t>
      </w:r>
    </w:p>
    <w:sdt>
      <w:sdtPr>
        <w:rPr>
          <w:rFonts w:ascii="Arial" w:eastAsia="Times New Roman" w:hAnsi="Arial" w:cs="Arial"/>
          <w:color w:val="FF0000"/>
          <w:lang w:eastAsia="de-DE"/>
        </w:rPr>
        <w:id w:val="576024956"/>
        <w:placeholder>
          <w:docPart w:val="DefaultPlaceholder_-1854013438"/>
        </w:placeholder>
        <w:showingPlcHdr/>
        <w:comboBox>
          <w:listItem w:value="Wählen Sie ein Element aus."/>
          <w:listItem w:displayText="Es sind keine besonderen Erschwernisse während der Bauausführung zu erwarten" w:value="Es sind keine besonderen Erschwernisse während der Bauausführung zu erwarten"/>
        </w:comboBox>
      </w:sdtPr>
      <w:sdtEndPr/>
      <w:sdtContent>
        <w:p w14:paraId="20D2D78D" w14:textId="0FF1DDB5" w:rsidR="00DE5A80" w:rsidRPr="00FD520F" w:rsidRDefault="00DE5A80"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562C154C" w14:textId="77777777" w:rsidR="00DE5A80" w:rsidRPr="001F420C" w:rsidRDefault="00DE5A80" w:rsidP="008C2D6B">
      <w:pPr>
        <w:shd w:val="clear" w:color="auto" w:fill="FFFFFF"/>
        <w:spacing w:after="0" w:line="240" w:lineRule="auto"/>
        <w:jc w:val="both"/>
        <w:textAlignment w:val="baseline"/>
        <w:rPr>
          <w:rFonts w:ascii="Arial" w:eastAsia="Times New Roman" w:hAnsi="Arial" w:cs="Arial"/>
          <w:color w:val="000000"/>
          <w:lang w:eastAsia="de-DE"/>
        </w:rPr>
      </w:pPr>
    </w:p>
    <w:p w14:paraId="2C177338" w14:textId="320AF1C1"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0.2.3</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Vorgaben, die sich aus dem SiGe-Plan gemäß Baustellenverordnung ergeben.</w:t>
      </w:r>
    </w:p>
    <w:sdt>
      <w:sdtPr>
        <w:rPr>
          <w:rFonts w:ascii="Arial" w:eastAsia="Times New Roman" w:hAnsi="Arial" w:cs="Arial"/>
          <w:color w:val="FF0000"/>
          <w:lang w:eastAsia="de-DE"/>
        </w:rPr>
        <w:id w:val="307596181"/>
        <w:placeholder>
          <w:docPart w:val="DefaultPlaceholder_-1854013438"/>
        </w:placeholder>
        <w:showingPlcHdr/>
        <w:comboBox>
          <w:listItem w:value="Wählen Sie ein Element aus."/>
          <w:listItem w:displayText="Ein SiGeKo-Plan ist bei der Baumaßnahme nicht erforderlich" w:value="Ein SiGeKo-Plan ist bei der Baumaßnahme nicht erforderlich"/>
        </w:comboBox>
      </w:sdtPr>
      <w:sdtEndPr/>
      <w:sdtContent>
        <w:p w14:paraId="59425CDD" w14:textId="1E5E71AA" w:rsidR="00DE5A80" w:rsidRPr="00FD520F" w:rsidRDefault="00DE5A80"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2064F584" w14:textId="77777777" w:rsidR="00DE5A80" w:rsidRPr="001F420C" w:rsidRDefault="00DE5A80" w:rsidP="008C2D6B">
      <w:pPr>
        <w:shd w:val="clear" w:color="auto" w:fill="FFFFFF"/>
        <w:spacing w:after="0" w:line="240" w:lineRule="auto"/>
        <w:jc w:val="both"/>
        <w:textAlignment w:val="baseline"/>
        <w:rPr>
          <w:rFonts w:ascii="Arial" w:eastAsia="Times New Roman" w:hAnsi="Arial" w:cs="Arial"/>
          <w:color w:val="000000"/>
          <w:lang w:eastAsia="de-DE"/>
        </w:rPr>
      </w:pPr>
    </w:p>
    <w:p w14:paraId="1AABFF1E" w14:textId="5A5F6977"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0.2.4</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Umfang von Leistungen zur Unfallverhütung und zum Gesundheitsschutz für Mitarbeiter anderer Unternehmen, z. B. trittsichere Abdeckungen.</w:t>
      </w:r>
    </w:p>
    <w:sdt>
      <w:sdtPr>
        <w:rPr>
          <w:rFonts w:ascii="Arial" w:eastAsia="Times New Roman" w:hAnsi="Arial" w:cs="Arial"/>
          <w:color w:val="FF0000"/>
          <w:lang w:eastAsia="de-DE"/>
        </w:rPr>
        <w:id w:val="-1557238442"/>
        <w:placeholder>
          <w:docPart w:val="DefaultPlaceholder_-1854013438"/>
        </w:placeholder>
        <w:showingPlcHdr/>
        <w:comboBox>
          <w:listItem w:value="Wählen Sie ein Element aus."/>
          <w:listItem w:displayText="Nicht erforderlich, da keine weiteren Unternehmen an der Maßnahme beteiligt  sind " w:value="Nicht erforderlich, da keine weiteren Unternehmen an der Maßnahme beteiligt  sind "/>
        </w:comboBox>
      </w:sdtPr>
      <w:sdtEndPr/>
      <w:sdtContent>
        <w:p w14:paraId="030503AC" w14:textId="7393BE50" w:rsidR="00DE5A80" w:rsidRPr="00FD520F" w:rsidRDefault="006A3A5A"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6B0FA8BD" w14:textId="77777777" w:rsidR="006A3A5A" w:rsidRPr="001F420C" w:rsidRDefault="006A3A5A" w:rsidP="008C2D6B">
      <w:pPr>
        <w:shd w:val="clear" w:color="auto" w:fill="FFFFFF"/>
        <w:spacing w:after="0" w:line="240" w:lineRule="auto"/>
        <w:jc w:val="both"/>
        <w:textAlignment w:val="baseline"/>
        <w:rPr>
          <w:rFonts w:ascii="Arial" w:eastAsia="Times New Roman" w:hAnsi="Arial" w:cs="Arial"/>
          <w:color w:val="000000"/>
          <w:lang w:eastAsia="de-DE"/>
        </w:rPr>
      </w:pPr>
    </w:p>
    <w:p w14:paraId="5366D838" w14:textId="43355ED4"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0.2.5</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Anforderungen für Arbeiten in kontaminierten Bereichen, gegebenenfalls besondere Anordnungen für Schutz- und Sicherheitsmaßnahmen.</w:t>
      </w:r>
    </w:p>
    <w:sdt>
      <w:sdtPr>
        <w:rPr>
          <w:rFonts w:ascii="Arial" w:eastAsia="Times New Roman" w:hAnsi="Arial" w:cs="Arial"/>
          <w:color w:val="FF0000"/>
          <w:lang w:eastAsia="de-DE"/>
        </w:rPr>
        <w:id w:val="1315752988"/>
        <w:placeholder>
          <w:docPart w:val="DefaultPlaceholder_-1854013438"/>
        </w:placeholder>
        <w:showingPlcHdr/>
        <w:comboBox>
          <w:listItem w:value="Wählen Sie ein Element aus."/>
          <w:listItem w:displayText="Keine Anforderungen erforderlich, da keine Arbeiten in kontaminierten Bereichen stattfinden, oder der Arbeitsbereich nicht kontaminiert ist. " w:value="Keine Anforderungen erforderlich, da keine Arbeiten in kontaminierten Bereichen stattfinden, oder der Arbeitsbereich nicht kontaminiert ist. "/>
        </w:comboBox>
      </w:sdtPr>
      <w:sdtEndPr/>
      <w:sdtContent>
        <w:p w14:paraId="3AAEF417" w14:textId="28D63CEB" w:rsidR="006A3A5A" w:rsidRPr="00FD520F" w:rsidRDefault="00DA1979"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03D8EB9B" w14:textId="77777777" w:rsidR="006A3A5A" w:rsidRPr="001F420C" w:rsidRDefault="006A3A5A" w:rsidP="008C2D6B">
      <w:pPr>
        <w:shd w:val="clear" w:color="auto" w:fill="FFFFFF"/>
        <w:spacing w:after="0" w:line="240" w:lineRule="auto"/>
        <w:jc w:val="both"/>
        <w:textAlignment w:val="baseline"/>
        <w:rPr>
          <w:rFonts w:ascii="Arial" w:eastAsia="Times New Roman" w:hAnsi="Arial" w:cs="Arial"/>
          <w:color w:val="000000"/>
          <w:lang w:eastAsia="de-DE"/>
        </w:rPr>
      </w:pPr>
    </w:p>
    <w:p w14:paraId="2B81D0A2" w14:textId="64EAB0D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0.2.6</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Anforderungen an die Baustelleneinrichtung und Entsorgungseinrichtungen, z. B. Behälter für die getrennte Erfassung.</w:t>
      </w:r>
    </w:p>
    <w:sdt>
      <w:sdtPr>
        <w:rPr>
          <w:rFonts w:ascii="Arial" w:eastAsia="Times New Roman" w:hAnsi="Arial" w:cs="Arial"/>
          <w:color w:val="FF0000"/>
          <w:lang w:eastAsia="de-DE"/>
        </w:rPr>
        <w:id w:val="-1612575101"/>
        <w:placeholder>
          <w:docPart w:val="DefaultPlaceholder_-1854013440"/>
        </w:placeholder>
        <w:showingPlcHdr/>
      </w:sdtPr>
      <w:sdtEndPr/>
      <w:sdtContent>
        <w:p w14:paraId="30C67840" w14:textId="04815085" w:rsidR="00673E19" w:rsidRPr="00FD520F" w:rsidRDefault="00673E19"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Klicken oder tippen Sie hier, um Text einzugeben.</w:t>
          </w:r>
        </w:p>
      </w:sdtContent>
    </w:sdt>
    <w:p w14:paraId="1C1F3777" w14:textId="77777777" w:rsidR="00DA1979" w:rsidRPr="001F420C" w:rsidRDefault="00DA1979" w:rsidP="008C2D6B">
      <w:pPr>
        <w:shd w:val="clear" w:color="auto" w:fill="FFFFFF"/>
        <w:spacing w:after="0" w:line="240" w:lineRule="auto"/>
        <w:jc w:val="both"/>
        <w:textAlignment w:val="baseline"/>
        <w:rPr>
          <w:rFonts w:ascii="Arial" w:eastAsia="Times New Roman" w:hAnsi="Arial" w:cs="Arial"/>
          <w:color w:val="000000"/>
          <w:lang w:eastAsia="de-DE"/>
        </w:rPr>
      </w:pPr>
    </w:p>
    <w:p w14:paraId="2E2DAD18" w14:textId="770623BA"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0.2.7</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Anforderungen an das Auf- und Abbauen sowie Vorhalten von Gerüsten.</w:t>
      </w:r>
    </w:p>
    <w:sdt>
      <w:sdtPr>
        <w:rPr>
          <w:rFonts w:ascii="Arial" w:eastAsia="Times New Roman" w:hAnsi="Arial" w:cs="Arial"/>
          <w:color w:val="FF0000"/>
          <w:lang w:eastAsia="de-DE"/>
        </w:rPr>
        <w:id w:val="23222950"/>
        <w:placeholder>
          <w:docPart w:val="DefaultPlaceholder_-1854013438"/>
        </w:placeholder>
        <w:showingPlcHdr/>
        <w:comboBox>
          <w:listItem w:value="Wählen Sie ein Element aus."/>
          <w:listItem w:displayText="Keine Anforderungen erforderlich, da kein Gerüst eingesetzt wird. " w:value="Keine Anforderungen erforderlich, da kein Gerüst eingesetzt wird. "/>
        </w:comboBox>
      </w:sdtPr>
      <w:sdtEndPr/>
      <w:sdtContent>
        <w:p w14:paraId="01BCB0D1" w14:textId="7563A9FE" w:rsidR="00673E19" w:rsidRPr="00FD520F" w:rsidRDefault="00673E19"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36B7ACED" w14:textId="77777777" w:rsidR="00673E19" w:rsidRPr="001F420C" w:rsidRDefault="00673E19" w:rsidP="008C2D6B">
      <w:pPr>
        <w:shd w:val="clear" w:color="auto" w:fill="FFFFFF"/>
        <w:spacing w:after="0" w:line="240" w:lineRule="auto"/>
        <w:jc w:val="both"/>
        <w:textAlignment w:val="baseline"/>
        <w:rPr>
          <w:rFonts w:ascii="Arial" w:eastAsia="Times New Roman" w:hAnsi="Arial" w:cs="Arial"/>
          <w:color w:val="000000"/>
          <w:lang w:eastAsia="de-DE"/>
        </w:rPr>
      </w:pPr>
    </w:p>
    <w:p w14:paraId="29564E2F" w14:textId="21AC485A"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0.2.8</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Mitbenutzung fremder Gerüste, Hebezeuge, Aufzüge, Aufenthalts- und Lagerräume, Einrichtungen und dergleichen durch den Auftragnehmer.</w:t>
      </w:r>
    </w:p>
    <w:sdt>
      <w:sdtPr>
        <w:rPr>
          <w:rFonts w:ascii="Arial" w:eastAsia="Times New Roman" w:hAnsi="Arial" w:cs="Arial"/>
          <w:color w:val="FF0000"/>
          <w:lang w:eastAsia="de-DE"/>
        </w:rPr>
        <w:id w:val="-1230689790"/>
        <w:placeholder>
          <w:docPart w:val="DefaultPlaceholder_-1854013438"/>
        </w:placeholder>
        <w:showingPlcHdr/>
        <w:comboBox>
          <w:listItem w:value="Wählen Sie ein Element aus."/>
          <w:listItem w:displayText="Die Mitbenutzung fremder Gerüste, Hebezeug etc. des AN ist nicht gestattet" w:value="Die Mitbenutzung fremder Gerüste, Hebezeug etc. des AN ist nicht gestattet"/>
        </w:comboBox>
      </w:sdtPr>
      <w:sdtEndPr/>
      <w:sdtContent>
        <w:p w14:paraId="489F38E4" w14:textId="0A49976A" w:rsidR="007652DC" w:rsidRPr="00FD520F" w:rsidRDefault="007652DC"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6234E459" w14:textId="77777777" w:rsidR="007652DC" w:rsidRPr="001F420C" w:rsidRDefault="007652DC" w:rsidP="008C2D6B">
      <w:pPr>
        <w:shd w:val="clear" w:color="auto" w:fill="FFFFFF"/>
        <w:spacing w:after="0" w:line="240" w:lineRule="auto"/>
        <w:jc w:val="both"/>
        <w:textAlignment w:val="baseline"/>
        <w:rPr>
          <w:rFonts w:ascii="Arial" w:eastAsia="Times New Roman" w:hAnsi="Arial" w:cs="Arial"/>
          <w:color w:val="000000"/>
          <w:lang w:eastAsia="de-DE"/>
        </w:rPr>
      </w:pPr>
    </w:p>
    <w:p w14:paraId="6F021A18" w14:textId="3425937D"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0.2.9</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Wie lange, für welche Arbeiten und gegebenenfalls für welche Beanspruchung der Auftragnehmer Gerüste, Hebezeuge, Aufzüge, Aufenthalts- und Lagerräume, Einrichtungen und dergleichen für andere Unternehmer vorzuhalten hat.</w:t>
      </w:r>
    </w:p>
    <w:sdt>
      <w:sdtPr>
        <w:rPr>
          <w:rFonts w:ascii="Arial" w:eastAsia="Times New Roman" w:hAnsi="Arial" w:cs="Arial"/>
          <w:color w:val="000000"/>
          <w:lang w:eastAsia="de-DE"/>
        </w:rPr>
        <w:id w:val="-1563472308"/>
        <w:placeholder>
          <w:docPart w:val="DefaultPlaceholder_-1854013438"/>
        </w:placeholder>
        <w:showingPlcHdr/>
        <w:comboBox>
          <w:listItem w:value="Wählen Sie ein Element aus."/>
          <w:listItem w:displayText="Der AN hat keine Gerüste, Hebezeug etc. für andere Unternehmen vorzuhalten" w:value="Der AN hat keine Gerüste, Hebezeug etc. für andere Unternehmen vorzuhalten"/>
        </w:comboBox>
      </w:sdtPr>
      <w:sdtEndPr/>
      <w:sdtContent>
        <w:p w14:paraId="5386A8A6" w14:textId="02B0606F" w:rsidR="007652DC" w:rsidRPr="001F420C" w:rsidRDefault="007652DC" w:rsidP="008C2D6B">
          <w:pPr>
            <w:shd w:val="clear" w:color="auto" w:fill="FFFFFF"/>
            <w:spacing w:after="0" w:line="240" w:lineRule="auto"/>
            <w:jc w:val="both"/>
            <w:textAlignment w:val="baseline"/>
            <w:rPr>
              <w:rFonts w:ascii="Arial" w:eastAsia="Times New Roman" w:hAnsi="Arial" w:cs="Arial"/>
              <w:color w:val="000000"/>
              <w:lang w:eastAsia="de-DE"/>
            </w:rPr>
          </w:pPr>
          <w:r w:rsidRPr="00FD520F">
            <w:rPr>
              <w:rStyle w:val="Platzhaltertext"/>
              <w:rFonts w:ascii="Arial" w:hAnsi="Arial" w:cs="Arial"/>
              <w:color w:val="FF0000"/>
            </w:rPr>
            <w:t>Wählen Sie ein Element aus.</w:t>
          </w:r>
        </w:p>
      </w:sdtContent>
    </w:sdt>
    <w:p w14:paraId="4730F2FF" w14:textId="77777777" w:rsidR="007652DC" w:rsidRPr="001F420C" w:rsidRDefault="007652DC" w:rsidP="008C2D6B">
      <w:pPr>
        <w:shd w:val="clear" w:color="auto" w:fill="FFFFFF"/>
        <w:spacing w:after="0" w:line="240" w:lineRule="auto"/>
        <w:jc w:val="both"/>
        <w:textAlignment w:val="baseline"/>
        <w:rPr>
          <w:rFonts w:ascii="Arial" w:eastAsia="Times New Roman" w:hAnsi="Arial" w:cs="Arial"/>
          <w:color w:val="000000"/>
          <w:lang w:eastAsia="de-DE"/>
        </w:rPr>
      </w:pPr>
    </w:p>
    <w:p w14:paraId="3EAFED53" w14:textId="7FA12CD8"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0.2.10</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Verwendung oder Mitverwendung von wiederaufbereiteten (Recycling-)Stoffen.</w:t>
      </w:r>
    </w:p>
    <w:bookmarkStart w:id="2" w:name="_Hlk224729565" w:displacedByCustomXml="next"/>
    <w:sdt>
      <w:sdtPr>
        <w:rPr>
          <w:rFonts w:ascii="Arial" w:eastAsia="Times New Roman" w:hAnsi="Arial" w:cs="Arial"/>
          <w:color w:val="FF0000"/>
          <w:lang w:eastAsia="de-DE"/>
        </w:rPr>
        <w:id w:val="1517803236"/>
        <w:placeholder>
          <w:docPart w:val="DefaultPlaceholder_-1854013438"/>
        </w:placeholder>
        <w:showingPlcHdr/>
        <w:comboBox>
          <w:listItem w:value="Wählen Sie ein Element aus."/>
          <w:listItem w:displayText="Es werden keine Recycling-Stoffe bei der Maßnahme eingesetzt" w:value="Es werden keine Recycling-Stoffe bei der Maßnahme eingesetzt"/>
        </w:comboBox>
      </w:sdtPr>
      <w:sdtEndPr/>
      <w:sdtContent>
        <w:p w14:paraId="18E0B193" w14:textId="32BAAEC3" w:rsidR="0001584E" w:rsidRPr="00FD520F" w:rsidRDefault="0001584E"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bookmarkEnd w:id="2"/>
    <w:p w14:paraId="6EA55C3C" w14:textId="77777777" w:rsidR="0001584E" w:rsidRPr="001F420C" w:rsidRDefault="0001584E" w:rsidP="008C2D6B">
      <w:pPr>
        <w:shd w:val="clear" w:color="auto" w:fill="FFFFFF"/>
        <w:spacing w:after="0" w:line="240" w:lineRule="auto"/>
        <w:jc w:val="both"/>
        <w:textAlignment w:val="baseline"/>
        <w:rPr>
          <w:rFonts w:ascii="Arial" w:eastAsia="Times New Roman" w:hAnsi="Arial" w:cs="Arial"/>
          <w:color w:val="000000"/>
          <w:lang w:eastAsia="de-DE"/>
        </w:rPr>
      </w:pPr>
    </w:p>
    <w:p w14:paraId="7E30647D" w14:textId="3CD13357"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Anforderungen an wiederaufbereitete (Recycling-)Stoffe und an nicht genormte Stoffe und Bauteile.</w:t>
      </w:r>
    </w:p>
    <w:sdt>
      <w:sdtPr>
        <w:rPr>
          <w:rFonts w:ascii="Arial" w:eastAsia="Times New Roman" w:hAnsi="Arial" w:cs="Arial"/>
          <w:color w:val="FF0000"/>
          <w:lang w:eastAsia="de-DE"/>
        </w:rPr>
        <w:id w:val="1512185420"/>
        <w:placeholder>
          <w:docPart w:val="BA3B47B0FB9C44C9881FF8FC30FFB9A6"/>
        </w:placeholder>
        <w:showingPlcHdr/>
        <w:comboBox>
          <w:listItem w:value="Wählen Sie ein Element aus."/>
          <w:listItem w:displayText="Es werden keine nicht genormten Stoffe oder Recycling-Stoffe bei der Maßnahme eingesetzt" w:value="Es werden keine nicht genormten Stoffe oder Recycling-Stoffe bei der Maßnahme eingesetzt"/>
        </w:comboBox>
      </w:sdtPr>
      <w:sdtEndPr/>
      <w:sdtContent>
        <w:p w14:paraId="513227D8" w14:textId="77777777" w:rsidR="0001584E" w:rsidRPr="00FD520F" w:rsidRDefault="0001584E"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11D73F7B" w14:textId="77777777" w:rsidR="0001584E" w:rsidRPr="001F420C" w:rsidRDefault="0001584E" w:rsidP="008C2D6B">
      <w:pPr>
        <w:shd w:val="clear" w:color="auto" w:fill="FFFFFF"/>
        <w:spacing w:after="0" w:line="240" w:lineRule="auto"/>
        <w:jc w:val="both"/>
        <w:textAlignment w:val="baseline"/>
        <w:rPr>
          <w:rFonts w:ascii="Arial" w:eastAsia="Times New Roman" w:hAnsi="Arial" w:cs="Arial"/>
          <w:color w:val="000000"/>
          <w:lang w:eastAsia="de-DE"/>
        </w:rPr>
      </w:pPr>
    </w:p>
    <w:p w14:paraId="218BF95C" w14:textId="08E92291"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Besondere Anforderungen an Art, Güte und Umweltverträglichkeit der Stoffe und Bauteile, auch z. B. an die schnelle biologische Abbaubarkeit von Hilfsstoffen.</w:t>
      </w:r>
    </w:p>
    <w:sdt>
      <w:sdtPr>
        <w:rPr>
          <w:rFonts w:ascii="Arial" w:eastAsia="Times New Roman" w:hAnsi="Arial" w:cs="Arial"/>
          <w:color w:val="FF0000"/>
          <w:lang w:eastAsia="de-DE"/>
        </w:rPr>
        <w:id w:val="-872529421"/>
        <w:placeholder>
          <w:docPart w:val="DefaultPlaceholder_-1854013438"/>
        </w:placeholder>
        <w:showingPlcHdr/>
        <w:comboBox>
          <w:listItem w:value="Wählen Sie ein Element aus."/>
          <w:listItem w:displayText="Die Anforderungen der eingesetzten Stoffe muss den Qualitäts-Kriterien des Bewertungssystem Nachhaltiges Bauen (BNB) mit Erfüllungsgrad größer 65% Silber entsprechen " w:value="Die Anforderungen der eingesetzten Stoffe muss den Qualitäts-Kriterien des Bewertungssystem Nachhaltiges Bauen (BNB) mit Erfüllungsgrad größer 65% Silber entsprechen "/>
          <w:listItem w:displayText="Die Anforderungen der eingesetzten Stoffe wird in Anlehnung der  Qualitäts-Kriterien- des Bewertungssystem Nachhaltiges Bauen (BNB) mit Erfüllungsgrad größer 65% Silber vorgegeben  " w:value="Die Anforderungen der eingesetzten Stoffe wird in Anlehnung der  Qualitäts-Kriterien- des Bewertungssystem Nachhaltiges Bauen (BNB) mit Erfüllungsgrad größer 65% Silber vorgegeben  "/>
        </w:comboBox>
      </w:sdtPr>
      <w:sdtEndPr/>
      <w:sdtContent>
        <w:p w14:paraId="0BD4B1EA" w14:textId="2653C4EB" w:rsidR="0001584E" w:rsidRPr="00FD520F" w:rsidRDefault="00B91C44"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65C5E8EB" w14:textId="77777777" w:rsidR="0001584E" w:rsidRPr="001F420C" w:rsidRDefault="0001584E" w:rsidP="008C2D6B">
      <w:pPr>
        <w:shd w:val="clear" w:color="auto" w:fill="FFFFFF"/>
        <w:spacing w:after="0" w:line="240" w:lineRule="auto"/>
        <w:jc w:val="both"/>
        <w:textAlignment w:val="baseline"/>
        <w:rPr>
          <w:rFonts w:ascii="Arial" w:eastAsia="Times New Roman" w:hAnsi="Arial" w:cs="Arial"/>
          <w:color w:val="000000"/>
          <w:lang w:eastAsia="de-DE"/>
        </w:rPr>
      </w:pPr>
    </w:p>
    <w:p w14:paraId="11EA1245" w14:textId="0EEBA7E3"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0.2.13</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und Umfang der vom Auftraggeber verlangten Eignungs- und Gütenachweise.</w:t>
      </w:r>
    </w:p>
    <w:sdt>
      <w:sdtPr>
        <w:rPr>
          <w:rFonts w:ascii="Arial" w:eastAsia="Times New Roman" w:hAnsi="Arial" w:cs="Arial"/>
          <w:color w:val="FF0000"/>
          <w:lang w:eastAsia="de-DE"/>
        </w:rPr>
        <w:id w:val="692588411"/>
        <w:placeholder>
          <w:docPart w:val="DefaultPlaceholder_-1854013438"/>
        </w:placeholder>
        <w:showingPlcHdr/>
        <w:comboBox>
          <w:listItem w:value="Wählen Sie ein Element aus."/>
          <w:listItem w:displayText="Der AG verlangt kein Eignungs-und Gütenachweis" w:value="Der AG verlangt kein Eignungs-und Gütenachweis"/>
        </w:comboBox>
      </w:sdtPr>
      <w:sdtEndPr/>
      <w:sdtContent>
        <w:p w14:paraId="64E6B4B4" w14:textId="0B3BD3E2" w:rsidR="00B91C44" w:rsidRPr="00FD520F" w:rsidRDefault="00B91C44"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48116B3B" w14:textId="77777777" w:rsidR="00B91C44" w:rsidRPr="001F420C" w:rsidRDefault="00B91C44" w:rsidP="008C2D6B">
      <w:pPr>
        <w:shd w:val="clear" w:color="auto" w:fill="FFFFFF"/>
        <w:spacing w:after="0" w:line="240" w:lineRule="auto"/>
        <w:jc w:val="both"/>
        <w:textAlignment w:val="baseline"/>
        <w:rPr>
          <w:rFonts w:ascii="Arial" w:eastAsia="Times New Roman" w:hAnsi="Arial" w:cs="Arial"/>
          <w:color w:val="000000"/>
          <w:lang w:eastAsia="de-DE"/>
        </w:rPr>
      </w:pPr>
    </w:p>
    <w:p w14:paraId="5BCB9E5B" w14:textId="33069BD9"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0.2.14</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Unter welchen Bedingungen auf der Baustelle gewonnene Stoffe verwendet werden dürfen oder müssen oder einer anderen Verwertung zuzuführen sind.</w:t>
      </w:r>
    </w:p>
    <w:sdt>
      <w:sdtPr>
        <w:rPr>
          <w:rFonts w:ascii="Arial" w:eastAsia="Times New Roman" w:hAnsi="Arial" w:cs="Arial"/>
          <w:color w:val="FF0000"/>
          <w:lang w:eastAsia="de-DE"/>
        </w:rPr>
        <w:id w:val="-1968270098"/>
        <w:placeholder>
          <w:docPart w:val="DefaultPlaceholder_-1854013438"/>
        </w:placeholder>
        <w:showingPlcHdr/>
        <w:comboBox>
          <w:listItem w:value="Wählen Sie ein Element aus."/>
          <w:listItem w:displayText="Es werden keine Vorgaben oder Bedingungen eingefordert" w:value="Es werden keine Vorgaben oder Bedingungen eingefordert"/>
        </w:comboBox>
      </w:sdtPr>
      <w:sdtEndPr/>
      <w:sdtContent>
        <w:p w14:paraId="06FCD14C" w14:textId="6415CF52" w:rsidR="00B91C44" w:rsidRPr="00FD520F" w:rsidRDefault="00B91C44"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1818D0E4" w14:textId="77777777" w:rsidR="00B91C44" w:rsidRPr="001F420C" w:rsidRDefault="00B91C44" w:rsidP="008C2D6B">
      <w:pPr>
        <w:shd w:val="clear" w:color="auto" w:fill="FFFFFF"/>
        <w:spacing w:after="0" w:line="240" w:lineRule="auto"/>
        <w:jc w:val="both"/>
        <w:textAlignment w:val="baseline"/>
        <w:rPr>
          <w:rFonts w:ascii="Arial" w:eastAsia="Times New Roman" w:hAnsi="Arial" w:cs="Arial"/>
          <w:color w:val="000000"/>
          <w:lang w:eastAsia="de-DE"/>
        </w:rPr>
      </w:pPr>
    </w:p>
    <w:p w14:paraId="39F8720B" w14:textId="77777777" w:rsidR="00B91C44" w:rsidRPr="001F420C" w:rsidRDefault="00B91C44" w:rsidP="008C2D6B">
      <w:pPr>
        <w:shd w:val="clear" w:color="auto" w:fill="FFFFFF"/>
        <w:spacing w:after="0" w:line="240" w:lineRule="auto"/>
        <w:jc w:val="both"/>
        <w:textAlignment w:val="baseline"/>
        <w:rPr>
          <w:rFonts w:ascii="Arial" w:eastAsia="Times New Roman" w:hAnsi="Arial" w:cs="Arial"/>
          <w:color w:val="000000"/>
          <w:lang w:eastAsia="de-DE"/>
        </w:rPr>
      </w:pPr>
    </w:p>
    <w:p w14:paraId="2D86F93A" w14:textId="4915609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lastRenderedPageBreak/>
        <w:t>0.2.15</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Zusammensetzung und Menge der aus dem Bereich des Auftraggebers zu entsorgenden Böden, Stoffe und Bauteile; Art der Verwertung oder bei Abfall die Entsorgungsanlage; Anforderungen an die Nachweise über Transporte, Entsorgung und die vom Auftraggeber zu tragenden Entsorgungskosten.</w:t>
      </w:r>
    </w:p>
    <w:sdt>
      <w:sdtPr>
        <w:rPr>
          <w:rFonts w:ascii="Arial" w:eastAsia="Times New Roman" w:hAnsi="Arial" w:cs="Arial"/>
          <w:color w:val="000000"/>
          <w:lang w:eastAsia="de-DE"/>
        </w:rPr>
        <w:id w:val="313542378"/>
        <w:placeholder>
          <w:docPart w:val="DefaultPlaceholder_-1854013438"/>
        </w:placeholder>
        <w:showingPlcHdr/>
        <w:comboBox>
          <w:listItem w:value="Wählen Sie ein Element aus."/>
          <w:listItem w:displayText="Es fallen keine zu entsorgenden Stoffe , Böden, Bauteile etc. an " w:value="Es fallen keine zu entsorgenden Stoffe , Böden, Bauteile etc. an "/>
        </w:comboBox>
      </w:sdtPr>
      <w:sdtEndPr/>
      <w:sdtContent>
        <w:p w14:paraId="43E8FF3B" w14:textId="61F046AD" w:rsidR="00931983" w:rsidRPr="001F420C" w:rsidRDefault="00931983" w:rsidP="008C2D6B">
          <w:pPr>
            <w:shd w:val="clear" w:color="auto" w:fill="FFFFFF"/>
            <w:spacing w:after="0" w:line="240" w:lineRule="auto"/>
            <w:jc w:val="both"/>
            <w:textAlignment w:val="baseline"/>
            <w:rPr>
              <w:rFonts w:ascii="Arial" w:eastAsia="Times New Roman" w:hAnsi="Arial" w:cs="Arial"/>
              <w:color w:val="000000"/>
              <w:lang w:eastAsia="de-DE"/>
            </w:rPr>
          </w:pPr>
          <w:r w:rsidRPr="00FD520F">
            <w:rPr>
              <w:rStyle w:val="Platzhaltertext"/>
              <w:rFonts w:ascii="Arial" w:hAnsi="Arial" w:cs="Arial"/>
              <w:color w:val="FF0000"/>
            </w:rPr>
            <w:t>Wählen Sie ein Element aus.</w:t>
          </w:r>
        </w:p>
      </w:sdtContent>
    </w:sdt>
    <w:p w14:paraId="3AC8F22A" w14:textId="77777777" w:rsidR="00931983" w:rsidRPr="001F420C" w:rsidRDefault="00931983" w:rsidP="008C2D6B">
      <w:pPr>
        <w:shd w:val="clear" w:color="auto" w:fill="FFFFFF"/>
        <w:spacing w:after="0" w:line="240" w:lineRule="auto"/>
        <w:jc w:val="both"/>
        <w:textAlignment w:val="baseline"/>
        <w:rPr>
          <w:rFonts w:ascii="Arial" w:eastAsia="Times New Roman" w:hAnsi="Arial" w:cs="Arial"/>
          <w:color w:val="000000"/>
          <w:lang w:eastAsia="de-DE"/>
        </w:rPr>
      </w:pPr>
    </w:p>
    <w:p w14:paraId="2E13FCB0" w14:textId="22E565D9"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0.2.16</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Art, Anzahl, Menge oder Masse der Stoffe und Bauteile, die vom Auftraggeber beigestellt werden, sowie Art, genaue Bezeichnung des Ortes und Zeit ihrer Übergabe.</w:t>
      </w:r>
    </w:p>
    <w:sdt>
      <w:sdtPr>
        <w:rPr>
          <w:rFonts w:ascii="Arial" w:eastAsia="Times New Roman" w:hAnsi="Arial" w:cs="Arial"/>
          <w:color w:val="FF0000"/>
          <w:lang w:eastAsia="de-DE"/>
        </w:rPr>
        <w:id w:val="372125621"/>
        <w:placeholder>
          <w:docPart w:val="DefaultPlaceholder_-1854013438"/>
        </w:placeholder>
        <w:showingPlcHdr/>
        <w:comboBox>
          <w:listItem w:value="Wählen Sie ein Element aus."/>
          <w:listItem w:displayText="Der AG stellt keine Stoffe oder Bauteile bei." w:value="Der AG stellt keine Stoffe oder Bauteile bei."/>
        </w:comboBox>
      </w:sdtPr>
      <w:sdtEndPr/>
      <w:sdtContent>
        <w:p w14:paraId="00CF817A" w14:textId="40A5E8A9" w:rsidR="00931983" w:rsidRPr="00FD520F" w:rsidRDefault="00931983"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209EB564" w14:textId="77777777" w:rsidR="00931983" w:rsidRPr="001F420C" w:rsidRDefault="00931983" w:rsidP="008C2D6B">
      <w:pPr>
        <w:shd w:val="clear" w:color="auto" w:fill="FFFFFF"/>
        <w:spacing w:after="0" w:line="240" w:lineRule="auto"/>
        <w:jc w:val="both"/>
        <w:textAlignment w:val="baseline"/>
        <w:rPr>
          <w:rFonts w:ascii="Arial" w:eastAsia="Times New Roman" w:hAnsi="Arial" w:cs="Arial"/>
          <w:color w:val="000000"/>
          <w:lang w:eastAsia="de-DE"/>
        </w:rPr>
      </w:pPr>
    </w:p>
    <w:p w14:paraId="4FD1C4E0" w14:textId="4EE7BD56"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0.2.17</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In welchem Umfang der Auftraggeber Abladen, Lagern und Transport von Stoffen und Bauteilen übernimmt oder dafür dem Auftragnehmer Geräte oder Arbeitskräfte zur Verfügung stellt.</w:t>
      </w:r>
    </w:p>
    <w:sdt>
      <w:sdtPr>
        <w:rPr>
          <w:rFonts w:ascii="Arial" w:eastAsia="Times New Roman" w:hAnsi="Arial" w:cs="Arial"/>
          <w:color w:val="FF0000"/>
          <w:lang w:eastAsia="de-DE"/>
        </w:rPr>
        <w:id w:val="2107538672"/>
        <w:placeholder>
          <w:docPart w:val="304974CC40CC4D88AFAF66F5A23C4998"/>
        </w:placeholder>
        <w:showingPlcHdr/>
        <w:comboBox>
          <w:listItem w:value="Wählen Sie ein Element aus."/>
          <w:listItem w:displayText="Der AG stellt keine Stoffe oder Bauteile bei. Ferner werden dem AN keine Arbeitskräfte oder Geräte des AG zur Verfügung gestellt" w:value="Der AG stellt keine Stoffe oder Bauteile bei. Ferner werden dem AN keine Arbeitskräfte oder Geräte des AG zur Verfügung gestellt"/>
        </w:comboBox>
      </w:sdtPr>
      <w:sdtEndPr/>
      <w:sdtContent>
        <w:p w14:paraId="36AAA56D" w14:textId="21394062" w:rsidR="00931983" w:rsidRPr="00FD520F" w:rsidRDefault="00490D82"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7A8EE08F" w14:textId="4AA68E1A" w:rsidR="00931983" w:rsidRPr="001F420C" w:rsidRDefault="00931983" w:rsidP="008C2D6B">
      <w:pPr>
        <w:shd w:val="clear" w:color="auto" w:fill="FFFFFF"/>
        <w:spacing w:after="0" w:line="240" w:lineRule="auto"/>
        <w:jc w:val="both"/>
        <w:textAlignment w:val="baseline"/>
        <w:rPr>
          <w:rFonts w:ascii="Arial" w:eastAsia="Times New Roman" w:hAnsi="Arial" w:cs="Arial"/>
          <w:color w:val="000000"/>
          <w:lang w:eastAsia="de-DE"/>
        </w:rPr>
      </w:pPr>
    </w:p>
    <w:p w14:paraId="3D7AB684" w14:textId="510B5B49"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0.2.18</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Leistungen für andere Unternehmer.</w:t>
      </w:r>
    </w:p>
    <w:sdt>
      <w:sdtPr>
        <w:rPr>
          <w:rFonts w:ascii="Arial" w:eastAsia="Times New Roman" w:hAnsi="Arial" w:cs="Arial"/>
          <w:color w:val="FF0000"/>
          <w:lang w:eastAsia="de-DE"/>
        </w:rPr>
        <w:id w:val="1961139307"/>
        <w:placeholder>
          <w:docPart w:val="DefaultPlaceholder_-1854013438"/>
        </w:placeholder>
        <w:showingPlcHdr/>
        <w:comboBox>
          <w:listItem w:value="Wählen Sie ein Element aus."/>
          <w:listItem w:displayText="Es werden kein Leistungen für andere Unternehmer ausgeführt " w:value="Es werden kein Leistungen für andere Unternehmer ausgeführt "/>
        </w:comboBox>
      </w:sdtPr>
      <w:sdtEndPr/>
      <w:sdtContent>
        <w:p w14:paraId="1EA5EAEA" w14:textId="38C31DBD" w:rsidR="00490D82" w:rsidRPr="00FD520F" w:rsidRDefault="00490D82"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393BD654" w14:textId="77777777" w:rsidR="00490D82" w:rsidRPr="001F420C" w:rsidRDefault="00490D82" w:rsidP="008C2D6B">
      <w:pPr>
        <w:shd w:val="clear" w:color="auto" w:fill="FFFFFF"/>
        <w:spacing w:after="0" w:line="240" w:lineRule="auto"/>
        <w:jc w:val="both"/>
        <w:textAlignment w:val="baseline"/>
        <w:rPr>
          <w:rFonts w:ascii="Arial" w:eastAsia="Times New Roman" w:hAnsi="Arial" w:cs="Arial"/>
          <w:color w:val="000000"/>
          <w:lang w:eastAsia="de-DE"/>
        </w:rPr>
      </w:pPr>
    </w:p>
    <w:p w14:paraId="27B8CA6F" w14:textId="65445F8A"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0.2.19</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Mitwirken beim Einstellen von Anlageteilen und bei der Inbetriebnahme von Anlagen im Zusammenwirken mit anderen Beteiligten, z. B. mit dem Auftragnehmer für die Gebäudeautomation.</w:t>
      </w:r>
    </w:p>
    <w:sdt>
      <w:sdtPr>
        <w:rPr>
          <w:rFonts w:ascii="Arial" w:eastAsia="Times New Roman" w:hAnsi="Arial" w:cs="Arial"/>
          <w:color w:val="FF0000"/>
          <w:lang w:eastAsia="de-DE"/>
        </w:rPr>
        <w:id w:val="2067531859"/>
        <w:placeholder>
          <w:docPart w:val="DefaultPlaceholder_-1854013438"/>
        </w:placeholder>
        <w:showingPlcHdr/>
        <w:comboBox>
          <w:listItem w:value="Wählen Sie ein Element aus."/>
          <w:listItem w:displayText="Es werden keine Anlagenteile eingebaut oder weiterbetreiben, eine Mitwirkung ist daher nicht erforderlich " w:value="Es werden keine Anlagenteile eingebaut oder weiterbetreiben, eine Mitwirkung ist daher nicht erforderlich "/>
        </w:comboBox>
      </w:sdtPr>
      <w:sdtEndPr/>
      <w:sdtContent>
        <w:p w14:paraId="3436A56E" w14:textId="683B6ACF" w:rsidR="00490D82" w:rsidRPr="00FD520F" w:rsidRDefault="00490D82"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55630ABE" w14:textId="77777777" w:rsidR="00490D82" w:rsidRPr="001F420C" w:rsidRDefault="00490D82" w:rsidP="008C2D6B">
      <w:pPr>
        <w:shd w:val="clear" w:color="auto" w:fill="FFFFFF"/>
        <w:spacing w:after="0" w:line="240" w:lineRule="auto"/>
        <w:jc w:val="both"/>
        <w:textAlignment w:val="baseline"/>
        <w:rPr>
          <w:rFonts w:ascii="Arial" w:eastAsia="Times New Roman" w:hAnsi="Arial" w:cs="Arial"/>
          <w:color w:val="000000"/>
          <w:lang w:eastAsia="de-DE"/>
        </w:rPr>
      </w:pPr>
    </w:p>
    <w:p w14:paraId="773ACE0D" w14:textId="4F9A745A"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0.2.20</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Benutzung von Teilen der Leistung vor der Abnahme.</w:t>
      </w:r>
    </w:p>
    <w:sdt>
      <w:sdtPr>
        <w:rPr>
          <w:rFonts w:ascii="Arial" w:eastAsia="Times New Roman" w:hAnsi="Arial" w:cs="Arial"/>
          <w:color w:val="FF0000"/>
          <w:lang w:eastAsia="de-DE"/>
        </w:rPr>
        <w:id w:val="-916246317"/>
        <w:placeholder>
          <w:docPart w:val="DefaultPlaceholder_-1854013438"/>
        </w:placeholder>
        <w:showingPlcHdr/>
        <w:comboBox>
          <w:listItem w:value="Wählen Sie ein Element aus."/>
          <w:listItem w:displayText="Teile der erbrachten Leistung gehen vor Abnahme nicht in Benutzung " w:value="Teile der erbrachten Leistung gehen vor Abnahme nicht in Benutzung "/>
        </w:comboBox>
      </w:sdtPr>
      <w:sdtEndPr/>
      <w:sdtContent>
        <w:p w14:paraId="4CE2CA8A" w14:textId="75B3266A" w:rsidR="00490D82" w:rsidRPr="00FD520F" w:rsidRDefault="008C2D6B" w:rsidP="008C2D6B">
          <w:pPr>
            <w:shd w:val="clear" w:color="auto" w:fill="FFFFFF"/>
            <w:spacing w:after="0" w:line="240" w:lineRule="auto"/>
            <w:jc w:val="both"/>
            <w:textAlignment w:val="baseline"/>
            <w:rPr>
              <w:rFonts w:ascii="Arial" w:eastAsia="Times New Roman" w:hAnsi="Arial" w:cs="Arial"/>
              <w:color w:val="FF0000"/>
              <w:lang w:eastAsia="de-DE"/>
            </w:rPr>
          </w:pPr>
          <w:r w:rsidRPr="008C2D6B">
            <w:rPr>
              <w:rStyle w:val="Platzhaltertext"/>
              <w:color w:val="FF0000"/>
            </w:rPr>
            <w:t>Wählen Sie ein Element aus.</w:t>
          </w:r>
        </w:p>
      </w:sdtContent>
    </w:sdt>
    <w:p w14:paraId="71E21B0B" w14:textId="77777777" w:rsidR="00490D82" w:rsidRPr="001F420C" w:rsidRDefault="00490D82" w:rsidP="008C2D6B">
      <w:pPr>
        <w:shd w:val="clear" w:color="auto" w:fill="FFFFFF"/>
        <w:spacing w:after="0" w:line="240" w:lineRule="auto"/>
        <w:jc w:val="both"/>
        <w:textAlignment w:val="baseline"/>
        <w:rPr>
          <w:rFonts w:ascii="Arial" w:eastAsia="Times New Roman" w:hAnsi="Arial" w:cs="Arial"/>
          <w:color w:val="000000"/>
          <w:lang w:eastAsia="de-DE"/>
        </w:rPr>
      </w:pPr>
    </w:p>
    <w:p w14:paraId="25FFBEBD" w14:textId="6FB33333"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0.2.21</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Übertragung der Wartung während der Dauer der Verjährungsfrist für die Mängelansprüche für maschinelle und elektrotechnische sowie elektronische Anlagen oder Teile davon, bei denen die Wartung Einfluss auf die Sicherheit und die Funktionsfähigkeit hat (vergleiche § 13 Absatz 4 Nummer 2 VOB/B), durch einen besonderen Wartungsvertrag.</w:t>
      </w:r>
    </w:p>
    <w:sdt>
      <w:sdtPr>
        <w:rPr>
          <w:rFonts w:ascii="Arial" w:eastAsia="Times New Roman" w:hAnsi="Arial" w:cs="Arial"/>
          <w:color w:val="FF0000"/>
          <w:lang w:eastAsia="de-DE"/>
        </w:rPr>
        <w:id w:val="455989784"/>
        <w:placeholder>
          <w:docPart w:val="DefaultPlaceholder_-1854013438"/>
        </w:placeholder>
        <w:showingPlcHdr/>
        <w:comboBox>
          <w:listItem w:value="Wählen Sie ein Element aus."/>
          <w:listItem w:displayText="Ein Wartungsvertrag ist für die erbrachte Leistung des AN nicht erforderlich " w:value="Ein Wartungsvertrag ist für die erbrachte Leistung des AN nicht erforderlich "/>
        </w:comboBox>
      </w:sdtPr>
      <w:sdtEndPr/>
      <w:sdtContent>
        <w:p w14:paraId="778FA5BA" w14:textId="2F3A2CC6" w:rsidR="0062676A" w:rsidRPr="004E0318" w:rsidRDefault="004E0318" w:rsidP="008C2D6B">
          <w:pPr>
            <w:shd w:val="clear" w:color="auto" w:fill="FFFFFF"/>
            <w:spacing w:after="0" w:line="240" w:lineRule="auto"/>
            <w:jc w:val="both"/>
            <w:textAlignment w:val="baseline"/>
            <w:rPr>
              <w:rFonts w:ascii="Arial" w:eastAsia="Times New Roman" w:hAnsi="Arial" w:cs="Arial"/>
              <w:color w:val="FF0000"/>
              <w:lang w:eastAsia="de-DE"/>
            </w:rPr>
          </w:pPr>
          <w:r w:rsidRPr="004E0318">
            <w:rPr>
              <w:rStyle w:val="Platzhaltertext"/>
              <w:color w:val="FF0000"/>
            </w:rPr>
            <w:t>Wählen Sie ein Element aus.</w:t>
          </w:r>
        </w:p>
      </w:sdtContent>
    </w:sdt>
    <w:p w14:paraId="116362DF" w14:textId="77777777" w:rsidR="0062676A" w:rsidRPr="001F420C" w:rsidRDefault="0062676A" w:rsidP="008C2D6B">
      <w:pPr>
        <w:shd w:val="clear" w:color="auto" w:fill="FFFFFF"/>
        <w:spacing w:after="0" w:line="240" w:lineRule="auto"/>
        <w:jc w:val="both"/>
        <w:textAlignment w:val="baseline"/>
        <w:rPr>
          <w:rFonts w:ascii="Arial" w:eastAsia="Times New Roman" w:hAnsi="Arial" w:cs="Arial"/>
          <w:color w:val="000000"/>
          <w:lang w:eastAsia="de-DE"/>
        </w:rPr>
      </w:pPr>
    </w:p>
    <w:p w14:paraId="5F450F6E" w14:textId="0C1E9BEE"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0.2.22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Abrechnung nach bestimmten Zeichnungen oder Tabellen.</w:t>
      </w:r>
    </w:p>
    <w:sdt>
      <w:sdtPr>
        <w:rPr>
          <w:rFonts w:ascii="Arial" w:eastAsia="Times New Roman" w:hAnsi="Arial" w:cs="Arial"/>
          <w:color w:val="FF0000"/>
          <w:lang w:eastAsia="de-DE"/>
        </w:rPr>
        <w:id w:val="76031234"/>
        <w:placeholder>
          <w:docPart w:val="DefaultPlaceholder_-1854013440"/>
        </w:placeholder>
        <w:showingPlcHdr/>
      </w:sdtPr>
      <w:sdtEndPr/>
      <w:sdtContent>
        <w:p w14:paraId="7D0EE5DB" w14:textId="0F540033" w:rsidR="0062676A" w:rsidRPr="00FD520F" w:rsidRDefault="0062676A"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Klicken oder tippen Sie hier, um Text einzugeben.</w:t>
          </w:r>
        </w:p>
      </w:sdtContent>
    </w:sdt>
    <w:p w14:paraId="61A76FBF" w14:textId="77777777" w:rsidR="00835105" w:rsidRPr="001F420C" w:rsidRDefault="00835105" w:rsidP="008C2D6B">
      <w:pPr>
        <w:shd w:val="clear" w:color="auto" w:fill="FFFFFF"/>
        <w:spacing w:after="0" w:line="240" w:lineRule="auto"/>
        <w:jc w:val="both"/>
        <w:textAlignment w:val="baseline"/>
        <w:rPr>
          <w:rFonts w:ascii="Arial" w:eastAsia="Times New Roman" w:hAnsi="Arial" w:cs="Arial"/>
          <w:color w:val="000000"/>
          <w:lang w:eastAsia="de-DE"/>
        </w:rPr>
      </w:pPr>
    </w:p>
    <w:p w14:paraId="7B23A51F" w14:textId="50D29D14" w:rsidR="00835105" w:rsidRPr="001F420C" w:rsidRDefault="0083510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 xml:space="preserve">0.2.a Weitere Angaben zur Ausführung – Freitext </w:t>
      </w:r>
    </w:p>
    <w:sdt>
      <w:sdtPr>
        <w:rPr>
          <w:rFonts w:ascii="Arial" w:eastAsia="Times New Roman" w:hAnsi="Arial" w:cs="Arial"/>
          <w:color w:val="FF0000"/>
          <w:lang w:eastAsia="de-DE"/>
        </w:rPr>
        <w:id w:val="1821849275"/>
        <w:placeholder>
          <w:docPart w:val="BF777E92FCEF4F8C863FE0B42A5B278C"/>
        </w:placeholder>
        <w:showingPlcHdr/>
      </w:sdtPr>
      <w:sdtEndPr/>
      <w:sdtContent>
        <w:p w14:paraId="218283BC" w14:textId="77777777" w:rsidR="00835105" w:rsidRPr="00FD520F" w:rsidRDefault="00835105"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Klicken oder tippen Sie hier, um Text einzugeben.</w:t>
          </w:r>
        </w:p>
      </w:sdtContent>
    </w:sdt>
    <w:p w14:paraId="6DD8677C" w14:textId="77777777" w:rsidR="00835105" w:rsidRPr="001F420C" w:rsidRDefault="00835105" w:rsidP="008C2D6B">
      <w:pPr>
        <w:jc w:val="both"/>
        <w:rPr>
          <w:rFonts w:ascii="Arial" w:hAnsi="Arial" w:cs="Arial"/>
          <w:lang w:eastAsia="de-DE"/>
        </w:rPr>
      </w:pPr>
    </w:p>
    <w:p w14:paraId="776DE6B1" w14:textId="0545B22F"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0.3</w:t>
      </w:r>
      <w:r w:rsidR="0070326A" w:rsidRPr="001F420C">
        <w:rPr>
          <w:rFonts w:ascii="Arial" w:hAnsi="Arial" w:cs="Arial"/>
          <w:b/>
          <w:bCs/>
          <w:u w:val="single"/>
          <w:lang w:eastAsia="de-DE"/>
        </w:rPr>
        <w:tab/>
      </w:r>
      <w:r w:rsidRPr="001F420C">
        <w:rPr>
          <w:rFonts w:ascii="Arial" w:hAnsi="Arial" w:cs="Arial"/>
          <w:b/>
          <w:bCs/>
          <w:u w:val="single"/>
          <w:lang w:eastAsia="de-DE"/>
        </w:rPr>
        <w:t>Einzelangaben bei Abweichungen von den ATV</w:t>
      </w:r>
    </w:p>
    <w:p w14:paraId="4E381E8B" w14:textId="6BA55DBE" w:rsidR="00B24DE5" w:rsidRPr="001F420C" w:rsidRDefault="00B24DE5" w:rsidP="008C2D6B">
      <w:pPr>
        <w:jc w:val="both"/>
        <w:rPr>
          <w:rFonts w:ascii="Arial" w:eastAsia="Times New Roman" w:hAnsi="Arial" w:cs="Arial"/>
          <w:color w:val="000000"/>
          <w:lang w:eastAsia="de-DE"/>
        </w:rPr>
      </w:pPr>
      <w:r w:rsidRPr="001F420C">
        <w:rPr>
          <w:rFonts w:ascii="Arial" w:hAnsi="Arial" w:cs="Arial"/>
          <w:lang w:eastAsia="de-DE"/>
        </w:rPr>
        <w:t>0.3.1</w:t>
      </w:r>
      <w:r w:rsidR="00FA1BC4">
        <w:rPr>
          <w:rFonts w:ascii="Arial" w:hAnsi="Arial" w:cs="Arial"/>
          <w:lang w:eastAsia="de-DE"/>
        </w:rPr>
        <w:tab/>
      </w:r>
      <w:r w:rsidRPr="001F420C">
        <w:rPr>
          <w:rFonts w:ascii="Arial" w:eastAsia="Times New Roman" w:hAnsi="Arial" w:cs="Arial"/>
          <w:color w:val="000000"/>
          <w:lang w:eastAsia="de-DE"/>
        </w:rPr>
        <w:t>Wenn andere als die in den ATV DIN 18299 bis ATV DIN 18459 vorgesehenen Regelungen getroffen werden sollen, sind diese in der Leistungsbeschreibung eindeutig und im Einzelnen anzugeben.</w:t>
      </w:r>
    </w:p>
    <w:sdt>
      <w:sdtPr>
        <w:rPr>
          <w:rFonts w:ascii="Arial" w:eastAsia="Times New Roman" w:hAnsi="Arial" w:cs="Arial"/>
          <w:color w:val="FF0000"/>
          <w:lang w:eastAsia="de-DE"/>
        </w:rPr>
        <w:id w:val="-90321337"/>
        <w:placeholder>
          <w:docPart w:val="DefaultPlaceholder_-1854013438"/>
        </w:placeholder>
        <w:showingPlcHdr/>
        <w:comboBox>
          <w:listItem w:value="Wählen Sie ein Element aus."/>
          <w:listItem w:displayText="Es sind keine weiteren Regelungen vorgesehen" w:value="Es sind keine weiteren Regelungen vorgesehen"/>
          <w:listItem w:displayText="Es sind weitere Angaben zur Baustelle erforderlich - Siehe Punkt 0.1.a" w:value="Es sind weitere Angaben zur Baustelle erforderlich - Siehe Punkt 0.1.a"/>
          <w:listItem w:displayText="Es sind weitere Angaben zur Ausführung erforderlich - Siehe Punkt 0.2.a" w:value="Es sind weitere Angaben zur Ausführung erforderlich - Siehe Punkt 0.2.a"/>
        </w:comboBox>
      </w:sdtPr>
      <w:sdtEndPr/>
      <w:sdtContent>
        <w:p w14:paraId="188A2BA6" w14:textId="6762A689" w:rsidR="0070326A" w:rsidRPr="00FD520F" w:rsidRDefault="0070326A"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66F1FDA8" w14:textId="77777777" w:rsidR="0062676A" w:rsidRPr="001F420C" w:rsidRDefault="0062676A" w:rsidP="008C2D6B">
      <w:pPr>
        <w:shd w:val="clear" w:color="auto" w:fill="FFFFFF"/>
        <w:spacing w:after="0" w:line="240" w:lineRule="auto"/>
        <w:jc w:val="both"/>
        <w:textAlignment w:val="baseline"/>
        <w:rPr>
          <w:rFonts w:ascii="Arial" w:eastAsia="Times New Roman" w:hAnsi="Arial" w:cs="Arial"/>
          <w:color w:val="000000"/>
          <w:lang w:eastAsia="de-DE"/>
        </w:rPr>
      </w:pPr>
    </w:p>
    <w:p w14:paraId="2F434D99" w14:textId="1F115771" w:rsidR="00997C5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0.3.2</w:t>
      </w:r>
      <w:r w:rsidR="00FA1BC4">
        <w:rPr>
          <w:rFonts w:ascii="Arial" w:eastAsia="Times New Roman" w:hAnsi="Arial" w:cs="Arial"/>
          <w:color w:val="000000"/>
          <w:lang w:eastAsia="de-DE"/>
        </w:rPr>
        <w:tab/>
      </w:r>
      <w:r w:rsidRPr="001F420C">
        <w:rPr>
          <w:rFonts w:ascii="Arial" w:eastAsia="Times New Roman" w:hAnsi="Arial" w:cs="Arial"/>
          <w:color w:val="000000"/>
          <w:lang w:eastAsia="de-DE"/>
        </w:rPr>
        <w:t>Abweichende Regelungen von der ATV DIN 18299 können insbesondere in Betracht kommen bei</w:t>
      </w:r>
      <w:r w:rsidR="00997C55" w:rsidRPr="001F420C">
        <w:rPr>
          <w:rFonts w:ascii="Arial" w:eastAsia="Times New Roman" w:hAnsi="Arial" w:cs="Arial"/>
          <w:color w:val="000000"/>
          <w:lang w:eastAsia="de-DE"/>
        </w:rPr>
        <w:t>:</w:t>
      </w:r>
    </w:p>
    <w:p w14:paraId="2F4BEDFB" w14:textId="77777777" w:rsidR="00997C55" w:rsidRPr="00FA1BC4" w:rsidRDefault="00B24DE5" w:rsidP="008C2D6B">
      <w:pPr>
        <w:shd w:val="clear" w:color="auto" w:fill="FFFFFF"/>
        <w:spacing w:after="0" w:line="240" w:lineRule="auto"/>
        <w:jc w:val="both"/>
        <w:textAlignment w:val="baseline"/>
        <w:rPr>
          <w:rFonts w:ascii="Arial" w:eastAsia="Times New Roman" w:hAnsi="Arial" w:cs="Arial"/>
          <w:color w:val="000000"/>
          <w:sz w:val="20"/>
          <w:szCs w:val="20"/>
          <w:lang w:eastAsia="de-DE"/>
        </w:rPr>
      </w:pPr>
      <w:r w:rsidRPr="00FA1BC4">
        <w:rPr>
          <w:rFonts w:ascii="Arial" w:eastAsia="Times New Roman" w:hAnsi="Arial" w:cs="Arial"/>
          <w:color w:val="000000"/>
          <w:sz w:val="20"/>
          <w:szCs w:val="20"/>
          <w:lang w:eastAsia="de-DE"/>
        </w:rPr>
        <w:t>Abschnitt 2.1.1, wenn die Lieferung von Stoffen und Bauteilen nicht zur Leistung gehören soll,</w:t>
      </w:r>
    </w:p>
    <w:p w14:paraId="75236A00" w14:textId="77777777" w:rsidR="00997C55" w:rsidRPr="00FA1BC4" w:rsidRDefault="00B24DE5" w:rsidP="008C2D6B">
      <w:pPr>
        <w:shd w:val="clear" w:color="auto" w:fill="FFFFFF"/>
        <w:spacing w:after="0" w:line="240" w:lineRule="auto"/>
        <w:jc w:val="both"/>
        <w:textAlignment w:val="baseline"/>
        <w:rPr>
          <w:rFonts w:ascii="Arial" w:eastAsia="Times New Roman" w:hAnsi="Arial" w:cs="Arial"/>
          <w:color w:val="000000"/>
          <w:sz w:val="20"/>
          <w:szCs w:val="20"/>
          <w:lang w:eastAsia="de-DE"/>
        </w:rPr>
      </w:pPr>
      <w:r w:rsidRPr="00FA1BC4">
        <w:rPr>
          <w:rFonts w:ascii="Arial" w:eastAsia="Times New Roman" w:hAnsi="Arial" w:cs="Arial"/>
          <w:color w:val="000000"/>
          <w:sz w:val="20"/>
          <w:szCs w:val="20"/>
          <w:lang w:eastAsia="de-DE"/>
        </w:rPr>
        <w:t>Abschnitt 2.2, wenn nur ungebrauchte Stoffe und Bauteile vorgehalten werden dürfen</w:t>
      </w:r>
    </w:p>
    <w:p w14:paraId="7079FEA9" w14:textId="1CB390DB" w:rsidR="00B24DE5" w:rsidRPr="00FA1BC4" w:rsidRDefault="00B24DE5" w:rsidP="008C2D6B">
      <w:pPr>
        <w:shd w:val="clear" w:color="auto" w:fill="FFFFFF"/>
        <w:spacing w:after="0" w:line="240" w:lineRule="auto"/>
        <w:jc w:val="both"/>
        <w:textAlignment w:val="baseline"/>
        <w:rPr>
          <w:rFonts w:ascii="Arial" w:eastAsia="Times New Roman" w:hAnsi="Arial" w:cs="Arial"/>
          <w:color w:val="000000"/>
          <w:sz w:val="20"/>
          <w:szCs w:val="20"/>
          <w:lang w:eastAsia="de-DE"/>
        </w:rPr>
      </w:pPr>
      <w:r w:rsidRPr="00FA1BC4">
        <w:rPr>
          <w:rFonts w:ascii="Arial" w:eastAsia="Times New Roman" w:hAnsi="Arial" w:cs="Arial"/>
          <w:color w:val="000000"/>
          <w:sz w:val="20"/>
          <w:szCs w:val="20"/>
          <w:lang w:eastAsia="de-DE"/>
        </w:rPr>
        <w:t>Abschnitt 2.3.1, wenn auch gebrauchte Stoffe und Bauteile geliefert werden dürfen.</w:t>
      </w:r>
    </w:p>
    <w:p w14:paraId="2FC8DFAD" w14:textId="4839B994" w:rsidR="00997C55" w:rsidRPr="001F420C" w:rsidRDefault="00997C55" w:rsidP="008C2D6B">
      <w:pPr>
        <w:shd w:val="clear" w:color="auto" w:fill="FFFFFF"/>
        <w:spacing w:after="0" w:line="240" w:lineRule="auto"/>
        <w:jc w:val="both"/>
        <w:textAlignment w:val="baseline"/>
        <w:rPr>
          <w:rFonts w:ascii="Arial" w:eastAsia="Times New Roman" w:hAnsi="Arial" w:cs="Arial"/>
          <w:color w:val="000000"/>
          <w:lang w:eastAsia="de-DE"/>
        </w:rPr>
      </w:pPr>
    </w:p>
    <w:p w14:paraId="46BED8FC" w14:textId="77777777" w:rsidR="00FA1BC4" w:rsidRPr="001F420C" w:rsidRDefault="00FA1BC4" w:rsidP="008C2D6B">
      <w:pPr>
        <w:shd w:val="clear" w:color="auto" w:fill="FFFFFF"/>
        <w:spacing w:after="0" w:line="240" w:lineRule="auto"/>
        <w:jc w:val="both"/>
        <w:textAlignment w:val="baseline"/>
        <w:rPr>
          <w:rFonts w:ascii="Arial" w:eastAsia="Times New Roman" w:hAnsi="Arial" w:cs="Arial"/>
          <w:color w:val="000000"/>
          <w:lang w:eastAsia="de-DE"/>
        </w:rPr>
      </w:pPr>
    </w:p>
    <w:p w14:paraId="132B8944" w14:textId="5492E70D"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0.4</w:t>
      </w:r>
      <w:r w:rsidR="00997C55" w:rsidRPr="001F420C">
        <w:rPr>
          <w:rFonts w:ascii="Arial" w:hAnsi="Arial" w:cs="Arial"/>
          <w:b/>
          <w:bCs/>
          <w:u w:val="single"/>
          <w:lang w:eastAsia="de-DE"/>
        </w:rPr>
        <w:tab/>
      </w:r>
      <w:r w:rsidRPr="001F420C">
        <w:rPr>
          <w:rFonts w:ascii="Arial" w:hAnsi="Arial" w:cs="Arial"/>
          <w:b/>
          <w:bCs/>
          <w:u w:val="single"/>
          <w:lang w:eastAsia="de-DE"/>
        </w:rPr>
        <w:t>Einzelangaben zu Nebenleistungen und Besonderen Leistungen</w:t>
      </w:r>
    </w:p>
    <w:p w14:paraId="667D2B56" w14:textId="2297177C" w:rsidR="0009207D" w:rsidRDefault="00B24DE5" w:rsidP="008C2D6B">
      <w:pPr>
        <w:jc w:val="both"/>
        <w:rPr>
          <w:rFonts w:ascii="Arial" w:hAnsi="Arial" w:cs="Arial"/>
          <w:lang w:eastAsia="de-DE"/>
        </w:rPr>
      </w:pPr>
      <w:r w:rsidRPr="001F420C">
        <w:rPr>
          <w:rFonts w:ascii="Arial" w:hAnsi="Arial" w:cs="Arial"/>
          <w:lang w:eastAsia="de-DE"/>
        </w:rPr>
        <w:t>0.4.1</w:t>
      </w:r>
      <w:r w:rsidR="00FA1BC4">
        <w:rPr>
          <w:rFonts w:ascii="Arial" w:hAnsi="Arial" w:cs="Arial"/>
          <w:lang w:eastAsia="de-DE"/>
        </w:rPr>
        <w:tab/>
      </w:r>
      <w:r w:rsidRPr="001F420C">
        <w:rPr>
          <w:rFonts w:ascii="Arial" w:hAnsi="Arial" w:cs="Arial"/>
          <w:lang w:eastAsia="de-DE"/>
        </w:rPr>
        <w:t>Nebenleistungen</w:t>
      </w:r>
    </w:p>
    <w:p w14:paraId="5ACBD185" w14:textId="6C2870D2" w:rsidR="00997C55" w:rsidRPr="001F420C" w:rsidRDefault="00B24DE5" w:rsidP="008C2D6B">
      <w:pPr>
        <w:jc w:val="both"/>
        <w:rPr>
          <w:rFonts w:ascii="Arial" w:hAnsi="Arial" w:cs="Arial"/>
          <w:lang w:eastAsia="de-DE"/>
        </w:rPr>
      </w:pPr>
      <w:r w:rsidRPr="001F420C">
        <w:rPr>
          <w:rFonts w:ascii="Arial" w:hAnsi="Arial" w:cs="Arial"/>
          <w:lang w:eastAsia="de-DE"/>
        </w:rPr>
        <w:lastRenderedPageBreak/>
        <w:t>Nebenleistungen (Abschnitt 4.1 aller ATV) sind in der Leistungsbeschreibung nur zu erwähnen, wenn sie ausnahmsweise selbständig vergütet werden sollen. Eine ausdrückliche Erwähnung ist geboten, wenn die Kosten der Nebenleistung von erheblicher Bedeutung für die Preisbildung sind; in diesen Fällen sind besondere Ordnungszahlen (Positionen) vorzusehen</w:t>
      </w:r>
    </w:p>
    <w:sdt>
      <w:sdtPr>
        <w:rPr>
          <w:rFonts w:ascii="Arial" w:hAnsi="Arial" w:cs="Arial"/>
          <w:color w:val="FF0000"/>
          <w:lang w:eastAsia="de-DE"/>
        </w:rPr>
        <w:id w:val="-781641157"/>
        <w:placeholder>
          <w:docPart w:val="DefaultPlaceholder_-1854013438"/>
        </w:placeholder>
        <w:showingPlcHdr/>
        <w:dropDownList>
          <w:listItem w:value="Wählen Sie ein Element aus."/>
          <w:listItem w:displayText="Eine selbständige Vergütung der Nebenleistungen ist nicht erforderlich und wird im LV-Text nicht berücksichtigt" w:value="Eine selbständige Vergütung der Nebenleistungen ist nicht erforderlich und wird im LV-Text nicht berücksichtigt"/>
        </w:dropDownList>
      </w:sdtPr>
      <w:sdtEndPr/>
      <w:sdtContent>
        <w:p w14:paraId="093E4BD5" w14:textId="4A2FA1A8" w:rsidR="00997C55" w:rsidRPr="00FD520F" w:rsidRDefault="00D4603E"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3F76F585" w14:textId="77777777" w:rsidR="0009207D" w:rsidRDefault="0009207D" w:rsidP="008C2D6B">
      <w:pPr>
        <w:jc w:val="both"/>
        <w:rPr>
          <w:rFonts w:ascii="Arial" w:hAnsi="Arial" w:cs="Arial"/>
          <w:lang w:eastAsia="de-DE"/>
        </w:rPr>
      </w:pPr>
    </w:p>
    <w:p w14:paraId="4DCB8FFB" w14:textId="6AF4769B" w:rsidR="00997C55" w:rsidRPr="00FA1BC4" w:rsidRDefault="00997C55" w:rsidP="008C2D6B">
      <w:pPr>
        <w:jc w:val="both"/>
        <w:rPr>
          <w:rFonts w:ascii="Arial" w:hAnsi="Arial" w:cs="Arial"/>
          <w:u w:val="single"/>
          <w:lang w:eastAsia="de-DE"/>
        </w:rPr>
      </w:pPr>
      <w:r w:rsidRPr="00FA1BC4">
        <w:rPr>
          <w:rFonts w:ascii="Arial" w:hAnsi="Arial" w:cs="Arial"/>
          <w:u w:val="single"/>
          <w:lang w:eastAsia="de-DE"/>
        </w:rPr>
        <w:t xml:space="preserve">Hinweis </w:t>
      </w:r>
    </w:p>
    <w:p w14:paraId="2A6BE147" w14:textId="77777777" w:rsidR="00B24DE5" w:rsidRPr="001F420C" w:rsidRDefault="00B24DE5" w:rsidP="008C2D6B">
      <w:pPr>
        <w:jc w:val="both"/>
        <w:rPr>
          <w:rFonts w:ascii="Arial" w:hAnsi="Arial" w:cs="Arial"/>
          <w:lang w:eastAsia="de-DE"/>
        </w:rPr>
      </w:pPr>
      <w:r w:rsidRPr="001F420C">
        <w:rPr>
          <w:rFonts w:ascii="Arial" w:hAnsi="Arial" w:cs="Arial"/>
          <w:lang w:eastAsia="de-DE"/>
        </w:rPr>
        <w:t>Dies kommt insbesondere für das Einrichten und Räumen der Baustelle in Betracht.</w:t>
      </w:r>
    </w:p>
    <w:p w14:paraId="07AE2D60" w14:textId="155F6DFF" w:rsidR="00B24DE5" w:rsidRPr="00FA1BC4" w:rsidRDefault="00B24DE5" w:rsidP="008C2D6B">
      <w:pPr>
        <w:jc w:val="both"/>
        <w:rPr>
          <w:rFonts w:ascii="Arial" w:hAnsi="Arial" w:cs="Arial"/>
          <w:u w:val="single"/>
          <w:lang w:eastAsia="de-DE"/>
        </w:rPr>
      </w:pPr>
      <w:r w:rsidRPr="00FA1BC4">
        <w:rPr>
          <w:rFonts w:ascii="Arial" w:hAnsi="Arial" w:cs="Arial"/>
          <w:u w:val="single"/>
          <w:lang w:eastAsia="de-DE"/>
        </w:rPr>
        <w:t>0.4.2</w:t>
      </w:r>
      <w:r w:rsidR="00997C55" w:rsidRPr="00FA1BC4">
        <w:rPr>
          <w:rFonts w:ascii="Arial" w:hAnsi="Arial" w:cs="Arial"/>
          <w:u w:val="single"/>
          <w:lang w:eastAsia="de-DE"/>
        </w:rPr>
        <w:t xml:space="preserve"> </w:t>
      </w:r>
      <w:r w:rsidRPr="00FA1BC4">
        <w:rPr>
          <w:rFonts w:ascii="Arial" w:hAnsi="Arial" w:cs="Arial"/>
          <w:u w:val="single"/>
          <w:lang w:eastAsia="de-DE"/>
        </w:rPr>
        <w:t>Besondere Leistungen</w:t>
      </w:r>
    </w:p>
    <w:p w14:paraId="400F616A" w14:textId="35E26DB4" w:rsidR="00B24DE5" w:rsidRPr="001F420C" w:rsidRDefault="00B24DE5" w:rsidP="008C2D6B">
      <w:pPr>
        <w:jc w:val="both"/>
        <w:rPr>
          <w:rFonts w:ascii="Arial" w:hAnsi="Arial" w:cs="Arial"/>
          <w:lang w:eastAsia="de-DE"/>
        </w:rPr>
      </w:pPr>
      <w:r w:rsidRPr="001F420C">
        <w:rPr>
          <w:rFonts w:ascii="Arial" w:hAnsi="Arial" w:cs="Arial"/>
          <w:lang w:eastAsia="de-DE"/>
        </w:rPr>
        <w:t>Werden Besondere Leistungen (Abschnitt 4.2 aller ATV) verlangt, ist dies in der Leistungsbeschreibung anzugeben; gegebenenfalls sind hierfür besondere Ordnungszahlen (Positionen) vorzusehen.</w:t>
      </w:r>
    </w:p>
    <w:sdt>
      <w:sdtPr>
        <w:rPr>
          <w:rFonts w:ascii="Arial" w:hAnsi="Arial" w:cs="Arial"/>
          <w:color w:val="FF0000"/>
          <w:lang w:eastAsia="de-DE"/>
        </w:rPr>
        <w:id w:val="-1049458967"/>
        <w:placeholder>
          <w:docPart w:val="DefaultPlaceholder_-1854013438"/>
        </w:placeholder>
        <w:showingPlcHdr/>
        <w:comboBox>
          <w:listItem w:value="Wählen Sie ein Element aus."/>
          <w:listItem w:displayText="Sind bei der Aufstellung des LV im Ganzen nicht erforderlich " w:value="Sind bei der Aufstellung des LV im Ganzen nicht erforderlich "/>
        </w:comboBox>
      </w:sdtPr>
      <w:sdtEndPr/>
      <w:sdtContent>
        <w:p w14:paraId="4A9773DF" w14:textId="02DF2416" w:rsidR="00D4603E" w:rsidRPr="00FD520F" w:rsidRDefault="00D4603E"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45B957CA" w14:textId="77777777" w:rsidR="0009207D" w:rsidRDefault="0009207D" w:rsidP="008C2D6B">
      <w:pPr>
        <w:jc w:val="both"/>
        <w:rPr>
          <w:rFonts w:ascii="Arial" w:hAnsi="Arial" w:cs="Arial"/>
          <w:b/>
          <w:bCs/>
          <w:u w:val="single"/>
          <w:lang w:eastAsia="de-DE"/>
        </w:rPr>
      </w:pPr>
    </w:p>
    <w:p w14:paraId="2918F96C" w14:textId="51B5C7A8" w:rsidR="00B24DE5" w:rsidRPr="0009207D" w:rsidRDefault="00B24DE5" w:rsidP="008C2D6B">
      <w:pPr>
        <w:jc w:val="both"/>
        <w:rPr>
          <w:rFonts w:ascii="Arial" w:hAnsi="Arial" w:cs="Arial"/>
          <w:b/>
          <w:bCs/>
          <w:u w:val="single"/>
          <w:lang w:eastAsia="de-DE"/>
        </w:rPr>
      </w:pPr>
      <w:r w:rsidRPr="0009207D">
        <w:rPr>
          <w:rFonts w:ascii="Arial" w:hAnsi="Arial" w:cs="Arial"/>
          <w:b/>
          <w:bCs/>
          <w:u w:val="single"/>
          <w:lang w:eastAsia="de-DE"/>
        </w:rPr>
        <w:t>0.5</w:t>
      </w:r>
      <w:r w:rsidR="00D4603E" w:rsidRPr="0009207D">
        <w:rPr>
          <w:rFonts w:ascii="Arial" w:hAnsi="Arial" w:cs="Arial"/>
          <w:b/>
          <w:bCs/>
          <w:u w:val="single"/>
          <w:lang w:eastAsia="de-DE"/>
        </w:rPr>
        <w:tab/>
      </w:r>
      <w:r w:rsidRPr="0009207D">
        <w:rPr>
          <w:rFonts w:ascii="Arial" w:hAnsi="Arial" w:cs="Arial"/>
          <w:b/>
          <w:bCs/>
          <w:u w:val="single"/>
          <w:lang w:eastAsia="de-DE"/>
        </w:rPr>
        <w:t>Abrechnungseinheiten</w:t>
      </w:r>
    </w:p>
    <w:p w14:paraId="3E257CE0" w14:textId="77777777"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Im Leistungsverzeichnis sind die Abrechnungseinheiten für die Teilleistungen (Positionen) gemäß Abschnitt 0.5 der jeweiligen ATV anzugeben.</w:t>
      </w:r>
    </w:p>
    <w:p w14:paraId="3F3472A5" w14:textId="5F26B18C"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Werden Leistungen modellbasiert abgerechnet, gelten die Hinweise dieses Abschnitts entsprechend. Es ist festzulegen, inwieweit von den Abrechnungsvorschriften ab ATV DIN 18300 ff. abgewichen wird.</w:t>
      </w:r>
    </w:p>
    <w:sdt>
      <w:sdtPr>
        <w:rPr>
          <w:rFonts w:ascii="Arial" w:eastAsia="Times New Roman" w:hAnsi="Arial" w:cs="Arial"/>
          <w:color w:val="FF0000"/>
          <w:lang w:eastAsia="de-DE"/>
        </w:rPr>
        <w:alias w:val="Es wird von den Abrechnungsvorschriften der ATV DIN 18300ff. nicht abgewichen "/>
        <w:tag w:val="Es wird von den Abrechnungsvorschriften der ATV DIN 18300ff. nicht abgewichen "/>
        <w:id w:val="272983417"/>
        <w:placeholder>
          <w:docPart w:val="DefaultPlaceholder_-1854013438"/>
        </w:placeholder>
        <w:showingPlcHdr/>
        <w:comboBox>
          <w:listItem w:value="Wählen Sie ein Element aus."/>
          <w:listItem w:displayText="Es wird von den Abrechnungsvorschriften der ATV DIN 18300ff. nicht abgewichen " w:value="Es wird von den Abrechnungsvorschriften der ATV DIN 18300ff. nicht abgewichen "/>
        </w:comboBox>
      </w:sdtPr>
      <w:sdtEndPr/>
      <w:sdtContent>
        <w:p w14:paraId="6A7621B2" w14:textId="3630B2F1" w:rsidR="0099738E" w:rsidRPr="00FD520F" w:rsidRDefault="0099738E" w:rsidP="008C2D6B">
          <w:pPr>
            <w:shd w:val="clear" w:color="auto" w:fill="FFFFFF"/>
            <w:spacing w:after="0" w:line="240" w:lineRule="auto"/>
            <w:jc w:val="both"/>
            <w:textAlignment w:val="baseline"/>
            <w:rPr>
              <w:rFonts w:ascii="Arial" w:eastAsia="Times New Roman" w:hAnsi="Arial" w:cs="Arial"/>
              <w:color w:val="FF0000"/>
              <w:lang w:eastAsia="de-DE"/>
            </w:rPr>
          </w:pPr>
          <w:r w:rsidRPr="00FD520F">
            <w:rPr>
              <w:rStyle w:val="Platzhaltertext"/>
              <w:rFonts w:ascii="Arial" w:hAnsi="Arial" w:cs="Arial"/>
              <w:color w:val="FF0000"/>
            </w:rPr>
            <w:t>Wählen Sie ein Element aus.</w:t>
          </w:r>
        </w:p>
      </w:sdtContent>
    </w:sdt>
    <w:p w14:paraId="4703296B" w14:textId="23FEB215" w:rsidR="0099738E" w:rsidRPr="001F420C" w:rsidRDefault="0099738E" w:rsidP="008C2D6B">
      <w:pPr>
        <w:shd w:val="clear" w:color="auto" w:fill="FFFFFF"/>
        <w:spacing w:after="0" w:line="240" w:lineRule="auto"/>
        <w:jc w:val="both"/>
        <w:textAlignment w:val="baseline"/>
        <w:rPr>
          <w:rFonts w:ascii="Arial" w:eastAsia="Times New Roman" w:hAnsi="Arial" w:cs="Arial"/>
          <w:color w:val="000000"/>
          <w:lang w:eastAsia="de-DE"/>
        </w:rPr>
      </w:pPr>
    </w:p>
    <w:p w14:paraId="5DE32553" w14:textId="1E2D2A37" w:rsidR="0009207D" w:rsidRDefault="0099738E" w:rsidP="008C2D6B">
      <w:pPr>
        <w:shd w:val="clear" w:color="auto" w:fill="FFFFFF"/>
        <w:spacing w:after="0" w:line="240" w:lineRule="auto"/>
        <w:jc w:val="both"/>
        <w:textAlignment w:val="baseline"/>
        <w:rPr>
          <w:rFonts w:ascii="Arial" w:eastAsia="Times New Roman" w:hAnsi="Arial" w:cs="Arial"/>
          <w:b/>
          <w:bCs/>
          <w:color w:val="000000"/>
          <w:lang w:eastAsia="de-DE"/>
        </w:rPr>
      </w:pPr>
      <w:r w:rsidRPr="0009207D">
        <w:rPr>
          <w:rFonts w:ascii="Arial" w:eastAsia="Times New Roman" w:hAnsi="Arial" w:cs="Arial"/>
          <w:b/>
          <w:bCs/>
          <w:color w:val="000000"/>
          <w:lang w:eastAsia="de-DE"/>
        </w:rPr>
        <w:t>Hinweis</w:t>
      </w:r>
    </w:p>
    <w:p w14:paraId="45B942F7" w14:textId="77777777" w:rsidR="0009207D" w:rsidRPr="0009207D" w:rsidRDefault="0009207D" w:rsidP="008C2D6B">
      <w:pPr>
        <w:shd w:val="clear" w:color="auto" w:fill="FFFFFF"/>
        <w:spacing w:after="0" w:line="240" w:lineRule="auto"/>
        <w:jc w:val="both"/>
        <w:textAlignment w:val="baseline"/>
        <w:rPr>
          <w:rFonts w:ascii="Arial" w:eastAsia="Times New Roman" w:hAnsi="Arial" w:cs="Arial"/>
          <w:b/>
          <w:bCs/>
          <w:color w:val="000000"/>
          <w:lang w:eastAsia="de-DE"/>
        </w:rPr>
      </w:pPr>
    </w:p>
    <w:p w14:paraId="5A1EF28A" w14:textId="3B9354E8" w:rsidR="00B24DE5" w:rsidRPr="0009207D" w:rsidRDefault="00B24DE5" w:rsidP="008C2D6B">
      <w:pPr>
        <w:shd w:val="clear" w:color="auto" w:fill="FFFFFF"/>
        <w:spacing w:after="0" w:line="240" w:lineRule="auto"/>
        <w:jc w:val="both"/>
        <w:textAlignment w:val="baseline"/>
        <w:rPr>
          <w:rFonts w:ascii="Arial" w:hAnsi="Arial" w:cs="Arial"/>
          <w:b/>
          <w:bCs/>
          <w:u w:val="single"/>
          <w:lang w:eastAsia="de-DE"/>
        </w:rPr>
      </w:pPr>
      <w:r w:rsidRPr="0009207D">
        <w:rPr>
          <w:rFonts w:ascii="Arial" w:hAnsi="Arial" w:cs="Arial"/>
          <w:b/>
          <w:bCs/>
          <w:u w:val="single"/>
          <w:lang w:eastAsia="de-DE"/>
        </w:rPr>
        <w:t>1</w:t>
      </w:r>
      <w:r w:rsidR="0099738E" w:rsidRPr="0009207D">
        <w:rPr>
          <w:rFonts w:ascii="Arial" w:hAnsi="Arial" w:cs="Arial"/>
          <w:b/>
          <w:bCs/>
          <w:u w:val="single"/>
          <w:lang w:eastAsia="de-DE"/>
        </w:rPr>
        <w:tab/>
      </w:r>
      <w:r w:rsidRPr="0009207D">
        <w:rPr>
          <w:rFonts w:ascii="Arial" w:hAnsi="Arial" w:cs="Arial"/>
          <w:b/>
          <w:bCs/>
          <w:u w:val="single"/>
          <w:lang w:eastAsia="de-DE"/>
        </w:rPr>
        <w:t>Geltungsbereich</w:t>
      </w:r>
    </w:p>
    <w:p w14:paraId="704B86B9" w14:textId="77777777"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Die ATV DIN 18299 „Allgemeine Regelungen für Bauarbeiten jeder Art“ gilt für alle Bauarbeiten, auch für solche, für die keine ATV in VOB/C — ATV DIN 18300 bis ATV DIN 18459 — bestehen.</w:t>
      </w:r>
    </w:p>
    <w:p w14:paraId="1C7C6B4F" w14:textId="77777777" w:rsidR="00B24DE5" w:rsidRPr="001F420C" w:rsidRDefault="00B24DE5" w:rsidP="008C2D6B">
      <w:pPr>
        <w:shd w:val="clear" w:color="auto" w:fill="FFFFFF"/>
        <w:spacing w:after="0" w:line="240" w:lineRule="auto"/>
        <w:jc w:val="both"/>
        <w:textAlignment w:val="baseline"/>
        <w:rPr>
          <w:rFonts w:ascii="Arial" w:eastAsia="Times New Roman" w:hAnsi="Arial" w:cs="Arial"/>
          <w:color w:val="000000"/>
          <w:lang w:eastAsia="de-DE"/>
        </w:rPr>
      </w:pPr>
      <w:r w:rsidRPr="001F420C">
        <w:rPr>
          <w:rFonts w:ascii="Arial" w:eastAsia="Times New Roman" w:hAnsi="Arial" w:cs="Arial"/>
          <w:color w:val="000000"/>
          <w:lang w:eastAsia="de-DE"/>
        </w:rPr>
        <w:t>Abweichende Regelungen in den ATV DIN 18300 bis ATV DIN 18459 haben Vorrang.</w:t>
      </w:r>
    </w:p>
    <w:p w14:paraId="7682764C" w14:textId="77777777" w:rsidR="0099738E" w:rsidRPr="001F420C" w:rsidRDefault="0099738E" w:rsidP="008C2D6B">
      <w:pPr>
        <w:jc w:val="both"/>
        <w:rPr>
          <w:rFonts w:ascii="Arial" w:hAnsi="Arial" w:cs="Arial"/>
          <w:lang w:eastAsia="de-DE"/>
        </w:rPr>
      </w:pPr>
    </w:p>
    <w:p w14:paraId="6C2D722A" w14:textId="30FCEA4C"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2</w:t>
      </w:r>
      <w:r w:rsidR="0099738E" w:rsidRPr="001F420C">
        <w:rPr>
          <w:rFonts w:ascii="Arial" w:hAnsi="Arial" w:cs="Arial"/>
          <w:b/>
          <w:bCs/>
          <w:u w:val="single"/>
          <w:lang w:eastAsia="de-DE"/>
        </w:rPr>
        <w:tab/>
      </w:r>
      <w:r w:rsidRPr="001F420C">
        <w:rPr>
          <w:rFonts w:ascii="Arial" w:hAnsi="Arial" w:cs="Arial"/>
          <w:b/>
          <w:bCs/>
          <w:u w:val="single"/>
          <w:lang w:eastAsia="de-DE"/>
        </w:rPr>
        <w:t>Stoffe, Bauteile</w:t>
      </w:r>
    </w:p>
    <w:p w14:paraId="2681A581" w14:textId="49D098D7" w:rsidR="00B24DE5" w:rsidRPr="001F420C" w:rsidRDefault="00B24DE5" w:rsidP="008C2D6B">
      <w:pPr>
        <w:jc w:val="both"/>
        <w:rPr>
          <w:rFonts w:ascii="Arial" w:hAnsi="Arial" w:cs="Arial"/>
          <w:b/>
          <w:bCs/>
          <w:lang w:eastAsia="de-DE"/>
        </w:rPr>
      </w:pPr>
      <w:r w:rsidRPr="001F420C">
        <w:rPr>
          <w:rFonts w:ascii="Arial" w:hAnsi="Arial" w:cs="Arial"/>
          <w:b/>
          <w:bCs/>
          <w:lang w:eastAsia="de-DE"/>
        </w:rPr>
        <w:t>2.1</w:t>
      </w:r>
      <w:r w:rsidR="0099738E" w:rsidRPr="001F420C">
        <w:rPr>
          <w:rFonts w:ascii="Arial" w:hAnsi="Arial" w:cs="Arial"/>
          <w:b/>
          <w:bCs/>
          <w:lang w:eastAsia="de-DE"/>
        </w:rPr>
        <w:tab/>
      </w:r>
      <w:r w:rsidRPr="001F420C">
        <w:rPr>
          <w:rFonts w:ascii="Arial" w:hAnsi="Arial" w:cs="Arial"/>
          <w:b/>
          <w:bCs/>
          <w:lang w:eastAsia="de-DE"/>
        </w:rPr>
        <w:t>Allgemeines</w:t>
      </w:r>
    </w:p>
    <w:p w14:paraId="56B6FD3C" w14:textId="5EDBE9A8" w:rsidR="00B24DE5" w:rsidRPr="001F420C" w:rsidRDefault="00B24DE5" w:rsidP="008C2D6B">
      <w:pPr>
        <w:jc w:val="both"/>
        <w:rPr>
          <w:rFonts w:ascii="Arial" w:hAnsi="Arial" w:cs="Arial"/>
          <w:lang w:eastAsia="de-DE"/>
        </w:rPr>
      </w:pPr>
      <w:r w:rsidRPr="001F420C">
        <w:rPr>
          <w:rFonts w:ascii="Arial" w:hAnsi="Arial" w:cs="Arial"/>
          <w:lang w:eastAsia="de-DE"/>
        </w:rPr>
        <w:t>2.1.1</w:t>
      </w:r>
      <w:r w:rsidR="0099738E" w:rsidRPr="001F420C">
        <w:rPr>
          <w:rFonts w:ascii="Arial" w:hAnsi="Arial" w:cs="Arial"/>
          <w:lang w:eastAsia="de-DE"/>
        </w:rPr>
        <w:tab/>
      </w:r>
      <w:r w:rsidRPr="001F420C">
        <w:rPr>
          <w:rFonts w:ascii="Arial" w:hAnsi="Arial" w:cs="Arial"/>
          <w:lang w:eastAsia="de-DE"/>
        </w:rPr>
        <w:t>Die Leistungen umfassen auch die Lieferung der dazugehörigen Stoffe und Bauteile einschließlich Abladen und Lagern auf der Baustelle.</w:t>
      </w:r>
    </w:p>
    <w:p w14:paraId="451DC98D" w14:textId="359FAD85" w:rsidR="00B24DE5" w:rsidRPr="001F420C" w:rsidRDefault="00B24DE5" w:rsidP="008C2D6B">
      <w:pPr>
        <w:jc w:val="both"/>
        <w:rPr>
          <w:rFonts w:ascii="Arial" w:hAnsi="Arial" w:cs="Arial"/>
          <w:lang w:eastAsia="de-DE"/>
        </w:rPr>
      </w:pPr>
      <w:r w:rsidRPr="001F420C">
        <w:rPr>
          <w:rFonts w:ascii="Arial" w:hAnsi="Arial" w:cs="Arial"/>
          <w:lang w:eastAsia="de-DE"/>
        </w:rPr>
        <w:t>2.1.2</w:t>
      </w:r>
      <w:r w:rsidR="0099738E" w:rsidRPr="001F420C">
        <w:rPr>
          <w:rFonts w:ascii="Arial" w:hAnsi="Arial" w:cs="Arial"/>
          <w:lang w:eastAsia="de-DE"/>
        </w:rPr>
        <w:tab/>
      </w:r>
      <w:r w:rsidRPr="001F420C">
        <w:rPr>
          <w:rFonts w:ascii="Arial" w:hAnsi="Arial" w:cs="Arial"/>
          <w:lang w:eastAsia="de-DE"/>
        </w:rPr>
        <w:t>Stoffe und Bauteile, die vom Auftraggeber beigestellt werden, hat der Auftragnehmer rechtzeitig beim Auftraggeber anzufordern.</w:t>
      </w:r>
    </w:p>
    <w:p w14:paraId="22CA0F80" w14:textId="20B257ED" w:rsidR="00B24DE5" w:rsidRDefault="00B24DE5" w:rsidP="008C2D6B">
      <w:pPr>
        <w:jc w:val="both"/>
        <w:rPr>
          <w:rFonts w:ascii="Arial" w:hAnsi="Arial" w:cs="Arial"/>
          <w:lang w:eastAsia="de-DE"/>
        </w:rPr>
      </w:pPr>
      <w:r w:rsidRPr="001F420C">
        <w:rPr>
          <w:rFonts w:ascii="Arial" w:hAnsi="Arial" w:cs="Arial"/>
          <w:lang w:eastAsia="de-DE"/>
        </w:rPr>
        <w:t>2.1.3</w:t>
      </w:r>
      <w:r w:rsidR="0099738E" w:rsidRPr="001F420C">
        <w:rPr>
          <w:rFonts w:ascii="Arial" w:hAnsi="Arial" w:cs="Arial"/>
          <w:lang w:eastAsia="de-DE"/>
        </w:rPr>
        <w:tab/>
      </w:r>
      <w:r w:rsidRPr="001F420C">
        <w:rPr>
          <w:rFonts w:ascii="Arial" w:hAnsi="Arial" w:cs="Arial"/>
          <w:lang w:eastAsia="de-DE"/>
        </w:rPr>
        <w:t>Stoffe und Bauteile müssen für den jeweiligen Verwendungszweck geeignet und aufeinander abgestimmt sein.</w:t>
      </w:r>
    </w:p>
    <w:p w14:paraId="74E3F4E3" w14:textId="77777777" w:rsidR="00FA1BC4" w:rsidRPr="001F420C" w:rsidRDefault="00FA1BC4" w:rsidP="008C2D6B">
      <w:pPr>
        <w:jc w:val="both"/>
        <w:rPr>
          <w:rFonts w:ascii="Arial" w:hAnsi="Arial" w:cs="Arial"/>
          <w:lang w:eastAsia="de-DE"/>
        </w:rPr>
      </w:pPr>
    </w:p>
    <w:p w14:paraId="3CC15CD8" w14:textId="05EDB36C" w:rsidR="00B24DE5" w:rsidRPr="001F420C" w:rsidRDefault="00B24DE5" w:rsidP="008C2D6B">
      <w:pPr>
        <w:jc w:val="both"/>
        <w:rPr>
          <w:rFonts w:ascii="Arial" w:hAnsi="Arial" w:cs="Arial"/>
          <w:b/>
          <w:bCs/>
          <w:lang w:eastAsia="de-DE"/>
        </w:rPr>
      </w:pPr>
      <w:r w:rsidRPr="001F420C">
        <w:rPr>
          <w:rFonts w:ascii="Arial" w:hAnsi="Arial" w:cs="Arial"/>
          <w:b/>
          <w:bCs/>
          <w:lang w:eastAsia="de-DE"/>
        </w:rPr>
        <w:t>2.2</w:t>
      </w:r>
      <w:r w:rsidR="0099738E" w:rsidRPr="001F420C">
        <w:rPr>
          <w:rFonts w:ascii="Arial" w:hAnsi="Arial" w:cs="Arial"/>
          <w:b/>
          <w:bCs/>
          <w:lang w:eastAsia="de-DE"/>
        </w:rPr>
        <w:tab/>
      </w:r>
      <w:r w:rsidRPr="001F420C">
        <w:rPr>
          <w:rFonts w:ascii="Arial" w:hAnsi="Arial" w:cs="Arial"/>
          <w:b/>
          <w:bCs/>
          <w:lang w:eastAsia="de-DE"/>
        </w:rPr>
        <w:t>Vorhalten</w:t>
      </w:r>
    </w:p>
    <w:p w14:paraId="61139EE9" w14:textId="77777777" w:rsidR="00B24DE5" w:rsidRPr="001F420C" w:rsidRDefault="00B24DE5" w:rsidP="008C2D6B">
      <w:pPr>
        <w:jc w:val="both"/>
        <w:rPr>
          <w:rFonts w:ascii="Arial" w:hAnsi="Arial" w:cs="Arial"/>
          <w:lang w:eastAsia="de-DE"/>
        </w:rPr>
      </w:pPr>
      <w:r w:rsidRPr="001F420C">
        <w:rPr>
          <w:rFonts w:ascii="Arial" w:hAnsi="Arial" w:cs="Arial"/>
          <w:lang w:eastAsia="de-DE"/>
        </w:rPr>
        <w:lastRenderedPageBreak/>
        <w:t>Stoffe und Bauteile, die der Auftragnehmer nur vorzuhalten hat, die also nicht in das Bauwerk eingehen, dürfen nach Wahl des Auftragnehmers gebraucht oder ungebraucht sein.</w:t>
      </w:r>
    </w:p>
    <w:p w14:paraId="05613E8A" w14:textId="77777777" w:rsidR="004204FB" w:rsidRDefault="004204FB" w:rsidP="008C2D6B">
      <w:pPr>
        <w:jc w:val="both"/>
        <w:rPr>
          <w:rFonts w:ascii="Arial" w:hAnsi="Arial" w:cs="Arial"/>
          <w:b/>
          <w:bCs/>
          <w:lang w:eastAsia="de-DE"/>
        </w:rPr>
      </w:pPr>
    </w:p>
    <w:p w14:paraId="48C445AF" w14:textId="3DA1DB27" w:rsidR="00B24DE5" w:rsidRPr="001F420C" w:rsidRDefault="00B24DE5" w:rsidP="008C2D6B">
      <w:pPr>
        <w:jc w:val="both"/>
        <w:rPr>
          <w:rFonts w:ascii="Arial" w:hAnsi="Arial" w:cs="Arial"/>
          <w:b/>
          <w:bCs/>
          <w:lang w:eastAsia="de-DE"/>
        </w:rPr>
      </w:pPr>
      <w:r w:rsidRPr="001F420C">
        <w:rPr>
          <w:rFonts w:ascii="Arial" w:hAnsi="Arial" w:cs="Arial"/>
          <w:b/>
          <w:bCs/>
          <w:lang w:eastAsia="de-DE"/>
        </w:rPr>
        <w:t>2.3</w:t>
      </w:r>
      <w:r w:rsidR="0099738E" w:rsidRPr="001F420C">
        <w:rPr>
          <w:rFonts w:ascii="Arial" w:hAnsi="Arial" w:cs="Arial"/>
          <w:b/>
          <w:bCs/>
          <w:lang w:eastAsia="de-DE"/>
        </w:rPr>
        <w:tab/>
      </w:r>
      <w:r w:rsidRPr="001F420C">
        <w:rPr>
          <w:rFonts w:ascii="Arial" w:hAnsi="Arial" w:cs="Arial"/>
          <w:b/>
          <w:bCs/>
          <w:lang w:eastAsia="de-DE"/>
        </w:rPr>
        <w:t>Liefern</w:t>
      </w:r>
    </w:p>
    <w:p w14:paraId="2CB219C6" w14:textId="6DC19665" w:rsidR="00B24DE5" w:rsidRPr="001F420C" w:rsidRDefault="00B24DE5" w:rsidP="008C2D6B">
      <w:pPr>
        <w:jc w:val="both"/>
        <w:rPr>
          <w:rFonts w:ascii="Arial" w:hAnsi="Arial" w:cs="Arial"/>
          <w:lang w:eastAsia="de-DE"/>
        </w:rPr>
      </w:pPr>
      <w:r w:rsidRPr="001F420C">
        <w:rPr>
          <w:rFonts w:ascii="Arial" w:hAnsi="Arial" w:cs="Arial"/>
          <w:lang w:eastAsia="de-DE"/>
        </w:rPr>
        <w:t>2.3.1</w:t>
      </w:r>
      <w:r w:rsidR="0099738E" w:rsidRPr="001F420C">
        <w:rPr>
          <w:rFonts w:ascii="Arial" w:hAnsi="Arial" w:cs="Arial"/>
          <w:lang w:eastAsia="de-DE"/>
        </w:rPr>
        <w:tab/>
      </w:r>
      <w:r w:rsidRPr="001F420C">
        <w:rPr>
          <w:rFonts w:ascii="Arial" w:hAnsi="Arial" w:cs="Arial"/>
          <w:lang w:eastAsia="de-DE"/>
        </w:rPr>
        <w:t>Stoffe und Bauteile, die der Auftragnehmer zu liefern und einzubauen hat, die also in das Bauwerk eingehen, müssen ungebraucht sein. Wiederaufbereitete (Recycling-)Stoffe gelten als ungebraucht, wenn sie den Bedingungen gemäß Abschnitt 2.1.3 entsprechen.</w:t>
      </w:r>
    </w:p>
    <w:p w14:paraId="47939A8B" w14:textId="36B3846C" w:rsidR="00B24DE5" w:rsidRPr="001F420C" w:rsidRDefault="00B24DE5" w:rsidP="008C2D6B">
      <w:pPr>
        <w:jc w:val="both"/>
        <w:rPr>
          <w:rFonts w:ascii="Arial" w:hAnsi="Arial" w:cs="Arial"/>
          <w:lang w:eastAsia="de-DE"/>
        </w:rPr>
      </w:pPr>
      <w:r w:rsidRPr="001F420C">
        <w:rPr>
          <w:rFonts w:ascii="Arial" w:hAnsi="Arial" w:cs="Arial"/>
          <w:lang w:eastAsia="de-DE"/>
        </w:rPr>
        <w:t>2.3.2</w:t>
      </w:r>
      <w:r w:rsidR="0099738E" w:rsidRPr="001F420C">
        <w:rPr>
          <w:rFonts w:ascii="Arial" w:hAnsi="Arial" w:cs="Arial"/>
          <w:lang w:eastAsia="de-DE"/>
        </w:rPr>
        <w:tab/>
      </w:r>
      <w:r w:rsidRPr="001F420C">
        <w:rPr>
          <w:rFonts w:ascii="Arial" w:hAnsi="Arial" w:cs="Arial"/>
          <w:lang w:eastAsia="de-DE"/>
        </w:rPr>
        <w:t>Stoffe und Bauteile, für die DIN-Normen bestehen, müssen den DIN-Güte- und DIN-Maßbestimmungen entsprechen.</w:t>
      </w:r>
    </w:p>
    <w:p w14:paraId="049CA9A1" w14:textId="16BE402C" w:rsidR="00B24DE5" w:rsidRPr="001F420C" w:rsidRDefault="00B24DE5" w:rsidP="008C2D6B">
      <w:pPr>
        <w:jc w:val="both"/>
        <w:rPr>
          <w:rFonts w:ascii="Arial" w:hAnsi="Arial" w:cs="Arial"/>
          <w:lang w:eastAsia="de-DE"/>
        </w:rPr>
      </w:pPr>
      <w:r w:rsidRPr="001F420C">
        <w:rPr>
          <w:rFonts w:ascii="Arial" w:hAnsi="Arial" w:cs="Arial"/>
          <w:lang w:eastAsia="de-DE"/>
        </w:rPr>
        <w:t>2.3.3</w:t>
      </w:r>
      <w:r w:rsidR="00EA0A59" w:rsidRPr="001F420C">
        <w:rPr>
          <w:rFonts w:ascii="Arial" w:hAnsi="Arial" w:cs="Arial"/>
          <w:lang w:eastAsia="de-DE"/>
        </w:rPr>
        <w:tab/>
      </w:r>
      <w:r w:rsidRPr="001F420C">
        <w:rPr>
          <w:rFonts w:ascii="Arial" w:hAnsi="Arial" w:cs="Arial"/>
          <w:lang w:eastAsia="de-DE"/>
        </w:rPr>
        <w:t>Stoffe und Bauteile, die nach den behördlichen Vorschriften einer Zulassung bedürfen, müssen amtlich zugelassen sein und den Bestimmungen ihrer Zulassung entsprechen.</w:t>
      </w:r>
    </w:p>
    <w:p w14:paraId="092444E2" w14:textId="1BB09308" w:rsidR="00B24DE5" w:rsidRPr="001F420C" w:rsidRDefault="00B24DE5" w:rsidP="008C2D6B">
      <w:pPr>
        <w:jc w:val="both"/>
        <w:rPr>
          <w:rFonts w:ascii="Arial" w:hAnsi="Arial" w:cs="Arial"/>
          <w:lang w:eastAsia="de-DE"/>
        </w:rPr>
      </w:pPr>
      <w:r w:rsidRPr="001F420C">
        <w:rPr>
          <w:rFonts w:ascii="Arial" w:hAnsi="Arial" w:cs="Arial"/>
          <w:lang w:eastAsia="de-DE"/>
        </w:rPr>
        <w:t>2.3.4</w:t>
      </w:r>
      <w:r w:rsidR="00EA0A59" w:rsidRPr="001F420C">
        <w:rPr>
          <w:rFonts w:ascii="Arial" w:hAnsi="Arial" w:cs="Arial"/>
          <w:lang w:eastAsia="de-DE"/>
        </w:rPr>
        <w:tab/>
      </w:r>
      <w:r w:rsidRPr="001F420C">
        <w:rPr>
          <w:rFonts w:ascii="Arial" w:hAnsi="Arial" w:cs="Arial"/>
          <w:lang w:eastAsia="de-DE"/>
        </w:rPr>
        <w:t>Stoffe und Bauteile, für die bestimmte technische Spezifikationen in der Leistungsbeschreibung nicht genannt sind, dürfen auch verwendet werden, wenn sie Normen, technischen Vorschriften oder sonstigen Bestimmungen anderer Staaten entsprechen, sofern das geforderte Schutzniveau in Bezug auf Sicherheit, Gesundheit und Gebrauchstauglichkeit gleichermaßen dauerhaft erreicht wird.</w:t>
      </w:r>
    </w:p>
    <w:p w14:paraId="4F7338D7" w14:textId="77777777" w:rsidR="00B24DE5" w:rsidRPr="001F420C" w:rsidRDefault="00B24DE5" w:rsidP="008C2D6B">
      <w:pPr>
        <w:jc w:val="both"/>
        <w:rPr>
          <w:rFonts w:ascii="Arial" w:hAnsi="Arial" w:cs="Arial"/>
          <w:lang w:eastAsia="de-DE"/>
        </w:rPr>
      </w:pPr>
      <w:r w:rsidRPr="001F420C">
        <w:rPr>
          <w:rFonts w:ascii="Arial" w:hAnsi="Arial" w:cs="Arial"/>
          <w:lang w:eastAsia="de-DE"/>
        </w:rPr>
        <w:t>Sofern für Stoffe und Bauteile eine Überwachungs- oder Prüfzeichenpflicht oder der Nachweis der Brauchbarkeit, z. B. durch allgemeine bauaufsichtliche Zulassung, allgemein vorgesehen ist, kann von einer Gleichwertigkeit nur ausgegangen werden, wenn die Stoffe und Bauteile ein Überwachungs- oder Prüfzeichen tragen oder für sie der genannte Brauchbarkeitsnachweis erbracht ist.</w:t>
      </w:r>
    </w:p>
    <w:p w14:paraId="1258666D" w14:textId="13B5EC84"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3</w:t>
      </w:r>
      <w:r w:rsidR="00EA0A59" w:rsidRPr="001F420C">
        <w:rPr>
          <w:rFonts w:ascii="Arial" w:hAnsi="Arial" w:cs="Arial"/>
          <w:b/>
          <w:bCs/>
          <w:u w:val="single"/>
          <w:lang w:eastAsia="de-DE"/>
        </w:rPr>
        <w:tab/>
      </w:r>
      <w:r w:rsidRPr="001F420C">
        <w:rPr>
          <w:rFonts w:ascii="Arial" w:hAnsi="Arial" w:cs="Arial"/>
          <w:b/>
          <w:bCs/>
          <w:u w:val="single"/>
          <w:lang w:eastAsia="de-DE"/>
        </w:rPr>
        <w:t>Ausführung</w:t>
      </w:r>
    </w:p>
    <w:p w14:paraId="645E20AA" w14:textId="453F3555" w:rsidR="00B24DE5" w:rsidRPr="001F420C" w:rsidRDefault="00B24DE5" w:rsidP="008C2D6B">
      <w:pPr>
        <w:jc w:val="both"/>
        <w:rPr>
          <w:rFonts w:ascii="Arial" w:hAnsi="Arial" w:cs="Arial"/>
          <w:lang w:eastAsia="de-DE"/>
        </w:rPr>
      </w:pPr>
      <w:r w:rsidRPr="001F420C">
        <w:rPr>
          <w:rFonts w:ascii="Arial" w:hAnsi="Arial" w:cs="Arial"/>
          <w:lang w:eastAsia="de-DE"/>
        </w:rPr>
        <w:t>3.1</w:t>
      </w:r>
      <w:r w:rsidR="00EA0A59" w:rsidRPr="001F420C">
        <w:rPr>
          <w:rFonts w:ascii="Arial" w:hAnsi="Arial" w:cs="Arial"/>
          <w:lang w:eastAsia="de-DE"/>
        </w:rPr>
        <w:tab/>
      </w:r>
      <w:r w:rsidRPr="001F420C">
        <w:rPr>
          <w:rFonts w:ascii="Arial" w:hAnsi="Arial" w:cs="Arial"/>
          <w:lang w:eastAsia="de-DE"/>
        </w:rPr>
        <w:t>Wenn Verkehrs-, Versorgungs- und Entsorgungsanlagen im Bereich der Baustelle liegen, sind die Vorschriften und Anordnungen der zuständigen Stellen zu beachten. Kann die Lage dieser Anlagen nicht angegeben werden, ist sie zu erkunden. Leistungen zur Erkundung derartiger Anlagen sind Besondere Leistungen (siehe Abschnitt 4.2.1).</w:t>
      </w:r>
    </w:p>
    <w:p w14:paraId="0A17F506" w14:textId="24EDCC42" w:rsidR="00B24DE5" w:rsidRPr="001F420C" w:rsidRDefault="00B24DE5" w:rsidP="008C2D6B">
      <w:pPr>
        <w:jc w:val="both"/>
        <w:rPr>
          <w:rFonts w:ascii="Arial" w:hAnsi="Arial" w:cs="Arial"/>
          <w:lang w:eastAsia="de-DE"/>
        </w:rPr>
      </w:pPr>
      <w:r w:rsidRPr="001F420C">
        <w:rPr>
          <w:rFonts w:ascii="Arial" w:hAnsi="Arial" w:cs="Arial"/>
          <w:lang w:eastAsia="de-DE"/>
        </w:rPr>
        <w:t>3.2</w:t>
      </w:r>
      <w:r w:rsidR="00EA0A59" w:rsidRPr="001F420C">
        <w:rPr>
          <w:rFonts w:ascii="Arial" w:hAnsi="Arial" w:cs="Arial"/>
          <w:lang w:eastAsia="de-DE"/>
        </w:rPr>
        <w:tab/>
      </w:r>
      <w:r w:rsidRPr="001F420C">
        <w:rPr>
          <w:rFonts w:ascii="Arial" w:hAnsi="Arial" w:cs="Arial"/>
          <w:lang w:eastAsia="de-DE"/>
        </w:rPr>
        <w:t>Die für die Aufrechterhaltung des Verkehrs bestimmten Flächen sind freizuhalten. Der Zugang zu Einrichtungen der Versorgungs- und Entsorgungsbetriebe, der Feuerwehr, der Post und Bahn, zu Vermessungspunkten und dergleichen darf nicht mehr als durch die Ausführung unvermeidlich behindert werden.</w:t>
      </w:r>
    </w:p>
    <w:p w14:paraId="541FA3CC" w14:textId="51C1B34D" w:rsidR="00B24DE5" w:rsidRPr="001F420C" w:rsidRDefault="00B24DE5" w:rsidP="008C2D6B">
      <w:pPr>
        <w:jc w:val="both"/>
        <w:rPr>
          <w:rFonts w:ascii="Arial" w:hAnsi="Arial" w:cs="Arial"/>
          <w:lang w:eastAsia="de-DE"/>
        </w:rPr>
      </w:pPr>
      <w:r w:rsidRPr="001F420C">
        <w:rPr>
          <w:rFonts w:ascii="Arial" w:hAnsi="Arial" w:cs="Arial"/>
          <w:lang w:eastAsia="de-DE"/>
        </w:rPr>
        <w:t>3.3</w:t>
      </w:r>
      <w:r w:rsidR="00EA0A59" w:rsidRPr="001F420C">
        <w:rPr>
          <w:rFonts w:ascii="Arial" w:hAnsi="Arial" w:cs="Arial"/>
          <w:lang w:eastAsia="de-DE"/>
        </w:rPr>
        <w:tab/>
      </w:r>
      <w:r w:rsidRPr="001F420C">
        <w:rPr>
          <w:rFonts w:ascii="Arial" w:hAnsi="Arial" w:cs="Arial"/>
          <w:lang w:eastAsia="de-DE"/>
        </w:rPr>
        <w:t>Werden Schadstoffe vorgefunden, z. B. in Böden, Gewässern, Stoffen oder Bauteilen, ist dies dem Auftraggeber unverzüglich mitzuteilen. Bei Gefahr im Verzug hat der Auftragnehmer die notwendigen Sicherungsmaßnahmen unverzüglich durchzuführen. Die weiteren Maßnahmen sind gemeinsam festzulegen. Die erbrachten und die weiteren Leistungen sind Besondere Leistungen (siehe Abschnitt 4.2.1).</w:t>
      </w:r>
    </w:p>
    <w:p w14:paraId="2F996B0E" w14:textId="77777777" w:rsidR="004204FB" w:rsidRDefault="004204FB" w:rsidP="008C2D6B">
      <w:pPr>
        <w:jc w:val="both"/>
        <w:rPr>
          <w:rFonts w:ascii="Arial" w:hAnsi="Arial" w:cs="Arial"/>
          <w:b/>
          <w:bCs/>
          <w:u w:val="single"/>
          <w:lang w:eastAsia="de-DE"/>
        </w:rPr>
      </w:pPr>
    </w:p>
    <w:p w14:paraId="5CDBA0ED" w14:textId="7EA8DFAA" w:rsidR="00B24DE5" w:rsidRPr="001F420C" w:rsidRDefault="00B24DE5" w:rsidP="008C2D6B">
      <w:pPr>
        <w:jc w:val="both"/>
        <w:rPr>
          <w:rFonts w:ascii="Arial" w:hAnsi="Arial" w:cs="Arial"/>
          <w:b/>
          <w:bCs/>
          <w:u w:val="single"/>
          <w:lang w:eastAsia="de-DE"/>
        </w:rPr>
      </w:pPr>
      <w:r w:rsidRPr="001F420C">
        <w:rPr>
          <w:rFonts w:ascii="Arial" w:hAnsi="Arial" w:cs="Arial"/>
          <w:b/>
          <w:bCs/>
          <w:u w:val="single"/>
          <w:lang w:eastAsia="de-DE"/>
        </w:rPr>
        <w:t>4</w:t>
      </w:r>
      <w:r w:rsidR="00EA0A59" w:rsidRPr="001F420C">
        <w:rPr>
          <w:rFonts w:ascii="Arial" w:hAnsi="Arial" w:cs="Arial"/>
          <w:b/>
          <w:bCs/>
          <w:u w:val="single"/>
          <w:lang w:eastAsia="de-DE"/>
        </w:rPr>
        <w:tab/>
      </w:r>
      <w:r w:rsidRPr="001F420C">
        <w:rPr>
          <w:rFonts w:ascii="Arial" w:hAnsi="Arial" w:cs="Arial"/>
          <w:b/>
          <w:bCs/>
          <w:u w:val="single"/>
          <w:lang w:eastAsia="de-DE"/>
        </w:rPr>
        <w:t>Nebenleistungen, Besondere Leistungen</w:t>
      </w:r>
    </w:p>
    <w:p w14:paraId="70B97970" w14:textId="49E50DAE" w:rsidR="00B24DE5" w:rsidRPr="001F420C" w:rsidRDefault="00B24DE5" w:rsidP="008C2D6B">
      <w:pPr>
        <w:jc w:val="both"/>
        <w:rPr>
          <w:rFonts w:ascii="Arial" w:hAnsi="Arial" w:cs="Arial"/>
          <w:lang w:eastAsia="de-DE"/>
        </w:rPr>
      </w:pPr>
      <w:r w:rsidRPr="001F420C">
        <w:rPr>
          <w:rFonts w:ascii="Arial" w:hAnsi="Arial" w:cs="Arial"/>
          <w:lang w:eastAsia="de-DE"/>
        </w:rPr>
        <w:t>4.1</w:t>
      </w:r>
      <w:r w:rsidR="00EA0A59" w:rsidRPr="001F420C">
        <w:rPr>
          <w:rFonts w:ascii="Arial" w:hAnsi="Arial" w:cs="Arial"/>
          <w:lang w:eastAsia="de-DE"/>
        </w:rPr>
        <w:tab/>
      </w:r>
      <w:r w:rsidRPr="001F420C">
        <w:rPr>
          <w:rFonts w:ascii="Arial" w:hAnsi="Arial" w:cs="Arial"/>
          <w:lang w:eastAsia="de-DE"/>
        </w:rPr>
        <w:t>Nebenleistungen</w:t>
      </w:r>
    </w:p>
    <w:p w14:paraId="1674B99F" w14:textId="77777777" w:rsidR="00B24DE5" w:rsidRPr="001F420C" w:rsidRDefault="00B24DE5" w:rsidP="008C2D6B">
      <w:pPr>
        <w:jc w:val="both"/>
        <w:rPr>
          <w:rFonts w:ascii="Arial" w:hAnsi="Arial" w:cs="Arial"/>
          <w:lang w:eastAsia="de-DE"/>
        </w:rPr>
      </w:pPr>
      <w:r w:rsidRPr="001F420C">
        <w:rPr>
          <w:rFonts w:ascii="Arial" w:hAnsi="Arial" w:cs="Arial"/>
          <w:lang w:eastAsia="de-DE"/>
        </w:rPr>
        <w:t>Nebenleistungen sind Leistungen, die auch ohne Erwähnung im Vertrag zur vertraglichen Leistung gehören (§ 2 Absatz 1 VOB/B).</w:t>
      </w:r>
    </w:p>
    <w:p w14:paraId="1701CD06" w14:textId="77777777" w:rsidR="00B24DE5" w:rsidRPr="001F420C" w:rsidRDefault="00B24DE5" w:rsidP="008C2D6B">
      <w:pPr>
        <w:jc w:val="both"/>
        <w:rPr>
          <w:rFonts w:ascii="Arial" w:hAnsi="Arial" w:cs="Arial"/>
          <w:i/>
          <w:iCs/>
          <w:u w:val="single"/>
          <w:lang w:eastAsia="de-DE"/>
        </w:rPr>
      </w:pPr>
      <w:r w:rsidRPr="001F420C">
        <w:rPr>
          <w:rFonts w:ascii="Arial" w:hAnsi="Arial" w:cs="Arial"/>
          <w:i/>
          <w:iCs/>
          <w:u w:val="single"/>
          <w:lang w:eastAsia="de-DE"/>
        </w:rPr>
        <w:t>Nebenleistungen sind demnach insbesondere:</w:t>
      </w:r>
    </w:p>
    <w:p w14:paraId="3B2324DD" w14:textId="6EE7FA71" w:rsidR="00B24DE5" w:rsidRPr="001F420C" w:rsidRDefault="00B24DE5" w:rsidP="008C2D6B">
      <w:pPr>
        <w:jc w:val="both"/>
        <w:rPr>
          <w:rFonts w:ascii="Arial" w:hAnsi="Arial" w:cs="Arial"/>
          <w:lang w:eastAsia="de-DE"/>
        </w:rPr>
      </w:pPr>
      <w:r w:rsidRPr="001F420C">
        <w:rPr>
          <w:rFonts w:ascii="Arial" w:hAnsi="Arial" w:cs="Arial"/>
          <w:lang w:eastAsia="de-DE"/>
        </w:rPr>
        <w:t>4.1.1</w:t>
      </w:r>
      <w:r w:rsidR="00EA0A59" w:rsidRPr="001F420C">
        <w:rPr>
          <w:rFonts w:ascii="Arial" w:hAnsi="Arial" w:cs="Arial"/>
          <w:lang w:eastAsia="de-DE"/>
        </w:rPr>
        <w:tab/>
      </w:r>
      <w:r w:rsidRPr="001F420C">
        <w:rPr>
          <w:rFonts w:ascii="Arial" w:hAnsi="Arial" w:cs="Arial"/>
          <w:lang w:eastAsia="de-DE"/>
        </w:rPr>
        <w:t>Einrichten und Räumen der Baustelle einschließlich der Geräte und dergleichen.</w:t>
      </w:r>
    </w:p>
    <w:p w14:paraId="4E4A0947" w14:textId="547FB111" w:rsidR="00B24DE5" w:rsidRPr="001F420C" w:rsidRDefault="00B24DE5" w:rsidP="008C2D6B">
      <w:pPr>
        <w:jc w:val="both"/>
        <w:rPr>
          <w:rFonts w:ascii="Arial" w:hAnsi="Arial" w:cs="Arial"/>
          <w:lang w:eastAsia="de-DE"/>
        </w:rPr>
      </w:pPr>
      <w:r w:rsidRPr="001F420C">
        <w:rPr>
          <w:rFonts w:ascii="Arial" w:hAnsi="Arial" w:cs="Arial"/>
          <w:lang w:eastAsia="de-DE"/>
        </w:rPr>
        <w:lastRenderedPageBreak/>
        <w:t>4.1.2</w:t>
      </w:r>
      <w:r w:rsidR="00EA0A59" w:rsidRPr="001F420C">
        <w:rPr>
          <w:rFonts w:ascii="Arial" w:hAnsi="Arial" w:cs="Arial"/>
          <w:lang w:eastAsia="de-DE"/>
        </w:rPr>
        <w:tab/>
      </w:r>
      <w:r w:rsidRPr="001F420C">
        <w:rPr>
          <w:rFonts w:ascii="Arial" w:hAnsi="Arial" w:cs="Arial"/>
          <w:lang w:eastAsia="de-DE"/>
        </w:rPr>
        <w:t>Vorhalten der Baustelleneinrichtung einschließlich der Geräte und dergleichen.</w:t>
      </w:r>
    </w:p>
    <w:p w14:paraId="0952BE37" w14:textId="41B8C84B" w:rsidR="00B24DE5" w:rsidRPr="001F420C" w:rsidRDefault="00B24DE5" w:rsidP="008C2D6B">
      <w:pPr>
        <w:jc w:val="both"/>
        <w:rPr>
          <w:rFonts w:ascii="Arial" w:hAnsi="Arial" w:cs="Arial"/>
          <w:lang w:eastAsia="de-DE"/>
        </w:rPr>
      </w:pPr>
      <w:r w:rsidRPr="001F420C">
        <w:rPr>
          <w:rFonts w:ascii="Arial" w:hAnsi="Arial" w:cs="Arial"/>
          <w:lang w:eastAsia="de-DE"/>
        </w:rPr>
        <w:t>4.1.3</w:t>
      </w:r>
      <w:r w:rsidR="00EA0A59" w:rsidRPr="001F420C">
        <w:rPr>
          <w:rFonts w:ascii="Arial" w:hAnsi="Arial" w:cs="Arial"/>
          <w:lang w:eastAsia="de-DE"/>
        </w:rPr>
        <w:tab/>
      </w:r>
      <w:r w:rsidRPr="001F420C">
        <w:rPr>
          <w:rFonts w:ascii="Arial" w:hAnsi="Arial" w:cs="Arial"/>
          <w:lang w:eastAsia="de-DE"/>
        </w:rPr>
        <w:t>Messungen für das Ausführen und Abrechnen der Arbeiten einschließlich des Vorhaltens der Messgeräte, Lehren, Absteckzeichen und dergleichen, des Erhaltens der Lehren und Absteckzeichen während der Bauausführung und des Stellens der Arbeitskräfte, jedoch nicht Leistungen nach § 3 Absatz 2 VOB/B.</w:t>
      </w:r>
    </w:p>
    <w:p w14:paraId="4657FA27" w14:textId="68E8CD65" w:rsidR="00B24DE5" w:rsidRPr="001F420C" w:rsidRDefault="00B24DE5" w:rsidP="008C2D6B">
      <w:pPr>
        <w:jc w:val="both"/>
        <w:rPr>
          <w:rFonts w:ascii="Arial" w:hAnsi="Arial" w:cs="Arial"/>
          <w:lang w:eastAsia="de-DE"/>
        </w:rPr>
      </w:pPr>
      <w:r w:rsidRPr="001F420C">
        <w:rPr>
          <w:rFonts w:ascii="Arial" w:hAnsi="Arial" w:cs="Arial"/>
          <w:lang w:eastAsia="de-DE"/>
        </w:rPr>
        <w:t>4.1.4</w:t>
      </w:r>
      <w:r w:rsidR="00EA0A59" w:rsidRPr="001F420C">
        <w:rPr>
          <w:rFonts w:ascii="Arial" w:hAnsi="Arial" w:cs="Arial"/>
          <w:lang w:eastAsia="de-DE"/>
        </w:rPr>
        <w:tab/>
      </w:r>
      <w:r w:rsidRPr="001F420C">
        <w:rPr>
          <w:rFonts w:ascii="Arial" w:hAnsi="Arial" w:cs="Arial"/>
          <w:lang w:eastAsia="de-DE"/>
        </w:rPr>
        <w:t>Schutz- und Sicherheitsmaßnahmen nach den staatlichen und berufsgenossenschaftlichen Regelwerken zum Arbeitsschutz, ausgenommen Leistungen nach den Abschnitten 4.2.4 und 4.2.5.</w:t>
      </w:r>
    </w:p>
    <w:p w14:paraId="38249085" w14:textId="461C87F6" w:rsidR="00B24DE5" w:rsidRPr="001F420C" w:rsidRDefault="00B24DE5" w:rsidP="008C2D6B">
      <w:pPr>
        <w:jc w:val="both"/>
        <w:rPr>
          <w:rFonts w:ascii="Arial" w:hAnsi="Arial" w:cs="Arial"/>
          <w:lang w:eastAsia="de-DE"/>
        </w:rPr>
      </w:pPr>
      <w:r w:rsidRPr="001F420C">
        <w:rPr>
          <w:rFonts w:ascii="Arial" w:hAnsi="Arial" w:cs="Arial"/>
          <w:lang w:eastAsia="de-DE"/>
        </w:rPr>
        <w:t>4.1.5</w:t>
      </w:r>
      <w:r w:rsidR="00EA0A59" w:rsidRPr="001F420C">
        <w:rPr>
          <w:rFonts w:ascii="Arial" w:hAnsi="Arial" w:cs="Arial"/>
          <w:lang w:eastAsia="de-DE"/>
        </w:rPr>
        <w:tab/>
      </w:r>
      <w:r w:rsidRPr="001F420C">
        <w:rPr>
          <w:rFonts w:ascii="Arial" w:hAnsi="Arial" w:cs="Arial"/>
          <w:lang w:eastAsia="de-DE"/>
        </w:rPr>
        <w:t>Beleuchten, Beheizen und Reinigen der Aufenthalts- und Sanitärräume für die Beschäftigten des Auftragnehmers.</w:t>
      </w:r>
    </w:p>
    <w:p w14:paraId="6DC91CCC" w14:textId="4F98D443" w:rsidR="00B24DE5" w:rsidRPr="001F420C" w:rsidRDefault="00B24DE5" w:rsidP="008C2D6B">
      <w:pPr>
        <w:jc w:val="both"/>
        <w:rPr>
          <w:rFonts w:ascii="Arial" w:hAnsi="Arial" w:cs="Arial"/>
          <w:lang w:eastAsia="de-DE"/>
        </w:rPr>
      </w:pPr>
      <w:r w:rsidRPr="001F420C">
        <w:rPr>
          <w:rFonts w:ascii="Arial" w:hAnsi="Arial" w:cs="Arial"/>
          <w:lang w:eastAsia="de-DE"/>
        </w:rPr>
        <w:t>4.1.6</w:t>
      </w:r>
      <w:r w:rsidR="00EA0A59" w:rsidRPr="001F420C">
        <w:rPr>
          <w:rFonts w:ascii="Arial" w:hAnsi="Arial" w:cs="Arial"/>
          <w:lang w:eastAsia="de-DE"/>
        </w:rPr>
        <w:tab/>
      </w:r>
      <w:r w:rsidRPr="001F420C">
        <w:rPr>
          <w:rFonts w:ascii="Arial" w:hAnsi="Arial" w:cs="Arial"/>
          <w:lang w:eastAsia="de-DE"/>
        </w:rPr>
        <w:t>Heranbringen von Wasser und Energie von den vom Auftraggeber auf der Baustelle zur Verfügung gestellten Anschlussstellen zu den Verwendungsstellen.</w:t>
      </w:r>
    </w:p>
    <w:p w14:paraId="5762C02F" w14:textId="3513FDC2" w:rsidR="00B24DE5" w:rsidRPr="001F420C" w:rsidRDefault="00B24DE5" w:rsidP="008C2D6B">
      <w:pPr>
        <w:jc w:val="both"/>
        <w:rPr>
          <w:rFonts w:ascii="Arial" w:hAnsi="Arial" w:cs="Arial"/>
          <w:lang w:eastAsia="de-DE"/>
        </w:rPr>
      </w:pPr>
      <w:r w:rsidRPr="001F420C">
        <w:rPr>
          <w:rFonts w:ascii="Arial" w:hAnsi="Arial" w:cs="Arial"/>
          <w:lang w:eastAsia="de-DE"/>
        </w:rPr>
        <w:t>4.1.7</w:t>
      </w:r>
      <w:r w:rsidR="00EA0A59" w:rsidRPr="001F420C">
        <w:rPr>
          <w:rFonts w:ascii="Arial" w:hAnsi="Arial" w:cs="Arial"/>
          <w:lang w:eastAsia="de-DE"/>
        </w:rPr>
        <w:tab/>
      </w:r>
      <w:r w:rsidRPr="001F420C">
        <w:rPr>
          <w:rFonts w:ascii="Arial" w:hAnsi="Arial" w:cs="Arial"/>
          <w:lang w:eastAsia="de-DE"/>
        </w:rPr>
        <w:t>Liefern der Betriebsstoffe.</w:t>
      </w:r>
    </w:p>
    <w:p w14:paraId="0273B181" w14:textId="5AFAD923" w:rsidR="00B24DE5" w:rsidRPr="001F420C" w:rsidRDefault="00B24DE5" w:rsidP="008C2D6B">
      <w:pPr>
        <w:jc w:val="both"/>
        <w:rPr>
          <w:rFonts w:ascii="Arial" w:hAnsi="Arial" w:cs="Arial"/>
          <w:lang w:eastAsia="de-DE"/>
        </w:rPr>
      </w:pPr>
      <w:r w:rsidRPr="001F420C">
        <w:rPr>
          <w:rFonts w:ascii="Arial" w:hAnsi="Arial" w:cs="Arial"/>
          <w:lang w:eastAsia="de-DE"/>
        </w:rPr>
        <w:t>4.1.8</w:t>
      </w:r>
      <w:r w:rsidR="00EA0A59" w:rsidRPr="001F420C">
        <w:rPr>
          <w:rFonts w:ascii="Arial" w:hAnsi="Arial" w:cs="Arial"/>
          <w:lang w:eastAsia="de-DE"/>
        </w:rPr>
        <w:tab/>
      </w:r>
      <w:r w:rsidRPr="001F420C">
        <w:rPr>
          <w:rFonts w:ascii="Arial" w:hAnsi="Arial" w:cs="Arial"/>
          <w:lang w:eastAsia="de-DE"/>
        </w:rPr>
        <w:t>Vorhalten der Kleingeräte und Werkzeuge.</w:t>
      </w:r>
    </w:p>
    <w:p w14:paraId="2B6D60F4" w14:textId="6468EF80" w:rsidR="00B24DE5" w:rsidRPr="001F420C" w:rsidRDefault="00B24DE5" w:rsidP="008C2D6B">
      <w:pPr>
        <w:jc w:val="both"/>
        <w:rPr>
          <w:rFonts w:ascii="Arial" w:hAnsi="Arial" w:cs="Arial"/>
          <w:lang w:eastAsia="de-DE"/>
        </w:rPr>
      </w:pPr>
      <w:r w:rsidRPr="001F420C">
        <w:rPr>
          <w:rFonts w:ascii="Arial" w:hAnsi="Arial" w:cs="Arial"/>
          <w:lang w:eastAsia="de-DE"/>
        </w:rPr>
        <w:t>4.1.9</w:t>
      </w:r>
      <w:r w:rsidR="00EA0A59" w:rsidRPr="001F420C">
        <w:rPr>
          <w:rFonts w:ascii="Arial" w:hAnsi="Arial" w:cs="Arial"/>
          <w:lang w:eastAsia="de-DE"/>
        </w:rPr>
        <w:tab/>
      </w:r>
      <w:r w:rsidRPr="001F420C">
        <w:rPr>
          <w:rFonts w:ascii="Arial" w:hAnsi="Arial" w:cs="Arial"/>
          <w:lang w:eastAsia="de-DE"/>
        </w:rPr>
        <w:t>Befördern aller Stoffe und Bauteile, auch wenn sie vom Auftraggeber beigestellt sind, von den Lagerstellen auf der Baustelle oder von den in der Leistungsbeschreibung angegebenen Übergabestellen zu den Verwendungsstellen und etwaiges Rückbefördern.</w:t>
      </w:r>
    </w:p>
    <w:p w14:paraId="1E2D483D" w14:textId="28B8EEE6" w:rsidR="00B24DE5" w:rsidRPr="001F420C" w:rsidRDefault="00B24DE5" w:rsidP="008C2D6B">
      <w:pPr>
        <w:jc w:val="both"/>
        <w:rPr>
          <w:rFonts w:ascii="Arial" w:hAnsi="Arial" w:cs="Arial"/>
          <w:lang w:eastAsia="de-DE"/>
        </w:rPr>
      </w:pPr>
      <w:r w:rsidRPr="001F420C">
        <w:rPr>
          <w:rFonts w:ascii="Arial" w:hAnsi="Arial" w:cs="Arial"/>
          <w:lang w:eastAsia="de-DE"/>
        </w:rPr>
        <w:t>4.1.10</w:t>
      </w:r>
      <w:r w:rsidR="00EA0A59" w:rsidRPr="001F420C">
        <w:rPr>
          <w:rFonts w:ascii="Arial" w:hAnsi="Arial" w:cs="Arial"/>
          <w:lang w:eastAsia="de-DE"/>
        </w:rPr>
        <w:tab/>
      </w:r>
      <w:r w:rsidRPr="001F420C">
        <w:rPr>
          <w:rFonts w:ascii="Arial" w:hAnsi="Arial" w:cs="Arial"/>
          <w:lang w:eastAsia="de-DE"/>
        </w:rPr>
        <w:t>Sichern der Arbeiten gegen Niederschlagswasser, mit dem normalerweise gerechnet werden muss, und seine etwa erforderliche Beseitigung.</w:t>
      </w:r>
    </w:p>
    <w:p w14:paraId="4A38FD3D" w14:textId="59B1A886" w:rsidR="00B24DE5" w:rsidRPr="001F420C" w:rsidRDefault="00B24DE5" w:rsidP="008C2D6B">
      <w:pPr>
        <w:jc w:val="both"/>
        <w:rPr>
          <w:rFonts w:ascii="Arial" w:hAnsi="Arial" w:cs="Arial"/>
          <w:lang w:eastAsia="de-DE"/>
        </w:rPr>
      </w:pPr>
      <w:r w:rsidRPr="001F420C">
        <w:rPr>
          <w:rFonts w:ascii="Arial" w:hAnsi="Arial" w:cs="Arial"/>
          <w:lang w:eastAsia="de-DE"/>
        </w:rPr>
        <w:t>4.1.11</w:t>
      </w:r>
      <w:r w:rsidR="00EA0A59" w:rsidRPr="001F420C">
        <w:rPr>
          <w:rFonts w:ascii="Arial" w:hAnsi="Arial" w:cs="Arial"/>
          <w:lang w:eastAsia="de-DE"/>
        </w:rPr>
        <w:tab/>
      </w:r>
      <w:r w:rsidRPr="001F420C">
        <w:rPr>
          <w:rFonts w:ascii="Arial" w:hAnsi="Arial" w:cs="Arial"/>
          <w:lang w:eastAsia="de-DE"/>
        </w:rPr>
        <w:t>Entsorgen von Abfall aus dem Bereich des Auftragnehmers sowie Beseitigen der Verunreinigungen, die von den Arbeiten des Auftragnehmers herrühren.</w:t>
      </w:r>
    </w:p>
    <w:p w14:paraId="0757E607" w14:textId="0F9AF4A6" w:rsidR="00B24DE5" w:rsidRPr="001F420C" w:rsidRDefault="00B24DE5" w:rsidP="008C2D6B">
      <w:pPr>
        <w:jc w:val="both"/>
        <w:rPr>
          <w:rFonts w:ascii="Arial" w:hAnsi="Arial" w:cs="Arial"/>
          <w:lang w:eastAsia="de-DE"/>
        </w:rPr>
      </w:pPr>
      <w:r w:rsidRPr="001F420C">
        <w:rPr>
          <w:rFonts w:ascii="Arial" w:hAnsi="Arial" w:cs="Arial"/>
          <w:lang w:eastAsia="de-DE"/>
        </w:rPr>
        <w:t>4.1.12</w:t>
      </w:r>
      <w:r w:rsidR="00EA0A59" w:rsidRPr="001F420C">
        <w:rPr>
          <w:rFonts w:ascii="Arial" w:hAnsi="Arial" w:cs="Arial"/>
          <w:lang w:eastAsia="de-DE"/>
        </w:rPr>
        <w:tab/>
      </w:r>
      <w:r w:rsidRPr="001F420C">
        <w:rPr>
          <w:rFonts w:ascii="Arial" w:hAnsi="Arial" w:cs="Arial"/>
          <w:lang w:eastAsia="de-DE"/>
        </w:rPr>
        <w:t>Entsorgen von Abfall aus dem Bereich des Auftraggebers bis zu einer Menge von 1 m</w:t>
      </w:r>
      <w:r w:rsidRPr="001F420C">
        <w:rPr>
          <w:rFonts w:ascii="Arial" w:hAnsi="Arial" w:cs="Arial"/>
          <w:vertAlign w:val="superscript"/>
          <w:lang w:eastAsia="de-DE"/>
        </w:rPr>
        <w:t>3</w:t>
      </w:r>
      <w:r w:rsidRPr="001F420C">
        <w:rPr>
          <w:rFonts w:ascii="Arial" w:hAnsi="Arial" w:cs="Arial"/>
          <w:lang w:eastAsia="de-DE"/>
        </w:rPr>
        <w:t>, soweit der Abfall nicht schadstoffbelastet ist.</w:t>
      </w:r>
    </w:p>
    <w:p w14:paraId="1C666C28" w14:textId="77777777" w:rsidR="004204FB" w:rsidRDefault="004204FB" w:rsidP="008C2D6B">
      <w:pPr>
        <w:jc w:val="both"/>
        <w:rPr>
          <w:rFonts w:ascii="Arial" w:hAnsi="Arial" w:cs="Arial"/>
          <w:b/>
          <w:bCs/>
          <w:lang w:eastAsia="de-DE"/>
        </w:rPr>
      </w:pPr>
    </w:p>
    <w:p w14:paraId="52205E5A" w14:textId="2BACB9F3" w:rsidR="00B24DE5" w:rsidRPr="001F420C" w:rsidRDefault="00B24DE5" w:rsidP="008C2D6B">
      <w:pPr>
        <w:jc w:val="both"/>
        <w:rPr>
          <w:rFonts w:ascii="Arial" w:hAnsi="Arial" w:cs="Arial"/>
          <w:b/>
          <w:bCs/>
          <w:lang w:eastAsia="de-DE"/>
        </w:rPr>
      </w:pPr>
      <w:r w:rsidRPr="001F420C">
        <w:rPr>
          <w:rFonts w:ascii="Arial" w:hAnsi="Arial" w:cs="Arial"/>
          <w:b/>
          <w:bCs/>
          <w:lang w:eastAsia="de-DE"/>
        </w:rPr>
        <w:t>4.2</w:t>
      </w:r>
      <w:r w:rsidR="00EA0A59" w:rsidRPr="001F420C">
        <w:rPr>
          <w:rFonts w:ascii="Arial" w:hAnsi="Arial" w:cs="Arial"/>
          <w:b/>
          <w:bCs/>
          <w:lang w:eastAsia="de-DE"/>
        </w:rPr>
        <w:tab/>
      </w:r>
      <w:r w:rsidRPr="001F420C">
        <w:rPr>
          <w:rFonts w:ascii="Arial" w:hAnsi="Arial" w:cs="Arial"/>
          <w:b/>
          <w:bCs/>
          <w:lang w:eastAsia="de-DE"/>
        </w:rPr>
        <w:t>Besondere Leistungen</w:t>
      </w:r>
    </w:p>
    <w:p w14:paraId="3ED08B4C" w14:textId="77777777" w:rsidR="00B24DE5" w:rsidRPr="001F420C" w:rsidRDefault="00B24DE5" w:rsidP="008C2D6B">
      <w:pPr>
        <w:jc w:val="both"/>
        <w:rPr>
          <w:rFonts w:ascii="Arial" w:hAnsi="Arial" w:cs="Arial"/>
          <w:lang w:eastAsia="de-DE"/>
        </w:rPr>
      </w:pPr>
      <w:r w:rsidRPr="001F420C">
        <w:rPr>
          <w:rFonts w:ascii="Arial" w:hAnsi="Arial" w:cs="Arial"/>
          <w:lang w:eastAsia="de-DE"/>
        </w:rPr>
        <w:t>Besondere Leistungen sind Leistungen, die nicht Nebenleistungen nach Abschnitt 4.1 sind und nur dann zur vertraglichen Leistung gehören, wenn sie in der Leistungsbeschreibung besonders erwähnt sind. Besondere Leistungen sind z. B.:</w:t>
      </w:r>
    </w:p>
    <w:p w14:paraId="617CABF6" w14:textId="1C720C0F" w:rsidR="00B24DE5" w:rsidRPr="001F420C" w:rsidRDefault="00B24DE5" w:rsidP="008C2D6B">
      <w:pPr>
        <w:jc w:val="both"/>
        <w:rPr>
          <w:rFonts w:ascii="Arial" w:hAnsi="Arial" w:cs="Arial"/>
          <w:lang w:eastAsia="de-DE"/>
        </w:rPr>
      </w:pPr>
      <w:r w:rsidRPr="001F420C">
        <w:rPr>
          <w:rFonts w:ascii="Arial" w:hAnsi="Arial" w:cs="Arial"/>
          <w:lang w:eastAsia="de-DE"/>
        </w:rPr>
        <w:t>4.2.1</w:t>
      </w:r>
      <w:r w:rsidR="00EA0A59" w:rsidRPr="001F420C">
        <w:rPr>
          <w:rFonts w:ascii="Arial" w:hAnsi="Arial" w:cs="Arial"/>
          <w:lang w:eastAsia="de-DE"/>
        </w:rPr>
        <w:tab/>
      </w:r>
      <w:r w:rsidRPr="001F420C">
        <w:rPr>
          <w:rFonts w:ascii="Arial" w:hAnsi="Arial" w:cs="Arial"/>
          <w:lang w:eastAsia="de-DE"/>
        </w:rPr>
        <w:t>Leistungen nach den Abschnitten 3.1 und 3.3.</w:t>
      </w:r>
    </w:p>
    <w:sdt>
      <w:sdtPr>
        <w:rPr>
          <w:rFonts w:ascii="Arial" w:hAnsi="Arial" w:cs="Arial"/>
          <w:color w:val="FF0000"/>
          <w:lang w:eastAsia="de-DE"/>
        </w:rPr>
        <w:id w:val="-648753586"/>
        <w:placeholder>
          <w:docPart w:val="DefaultPlaceholder_-1854013438"/>
        </w:placeholder>
        <w:showingPlcHdr/>
        <w:comboBox>
          <w:listItem w:value="Wählen Sie ein Element aus."/>
          <w:listItem w:displayText="3.1 Leistungen zur Erkundung von Anlagen sind erforderlich und zwar" w:value="3.1 Leistungen zur Erkundung von Anlagen sind erforderlich und zwar"/>
          <w:listItem w:displayText="3.2 Die für die Aufrechterhaltung des Verkehrs bestimmten Flächen sind freizuhalten und zwar..." w:value="3.2 Die für die Aufrechterhaltung des Verkehrs bestimmten Flächen sind freizuhalten und zwar..."/>
        </w:comboBox>
      </w:sdtPr>
      <w:sdtEndPr/>
      <w:sdtContent>
        <w:p w14:paraId="5E455179" w14:textId="56AC3C54" w:rsidR="00EA0A59" w:rsidRPr="00FD520F" w:rsidRDefault="001F66E7"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06DDF5E8" w14:textId="34FAAFA9" w:rsidR="00B24DE5" w:rsidRPr="001F420C" w:rsidRDefault="00B24DE5" w:rsidP="008C2D6B">
      <w:pPr>
        <w:jc w:val="both"/>
        <w:rPr>
          <w:rFonts w:ascii="Arial" w:hAnsi="Arial" w:cs="Arial"/>
          <w:lang w:eastAsia="de-DE"/>
        </w:rPr>
      </w:pPr>
      <w:r w:rsidRPr="001F420C">
        <w:rPr>
          <w:rFonts w:ascii="Arial" w:hAnsi="Arial" w:cs="Arial"/>
          <w:lang w:eastAsia="de-DE"/>
        </w:rPr>
        <w:t>4.2.2</w:t>
      </w:r>
      <w:r w:rsidR="001F66E7" w:rsidRPr="001F420C">
        <w:rPr>
          <w:rFonts w:ascii="Arial" w:hAnsi="Arial" w:cs="Arial"/>
          <w:lang w:eastAsia="de-DE"/>
        </w:rPr>
        <w:tab/>
      </w:r>
      <w:r w:rsidRPr="001F420C">
        <w:rPr>
          <w:rFonts w:ascii="Arial" w:hAnsi="Arial" w:cs="Arial"/>
          <w:lang w:eastAsia="de-DE"/>
        </w:rPr>
        <w:t>Beaufsichtigen der Leistungen anderer Unternehmer.</w:t>
      </w:r>
    </w:p>
    <w:sdt>
      <w:sdtPr>
        <w:rPr>
          <w:rFonts w:ascii="Arial" w:hAnsi="Arial" w:cs="Arial"/>
          <w:color w:val="FF0000"/>
          <w:lang w:eastAsia="de-DE"/>
        </w:rPr>
        <w:id w:val="119812719"/>
        <w:placeholder>
          <w:docPart w:val="DefaultPlaceholder_-1854013438"/>
        </w:placeholder>
        <w:showingPlcHdr/>
        <w:comboBox>
          <w:listItem w:value="Wählen Sie ein Element aus."/>
          <w:listItem w:displayText="ist nicht erforderlich " w:value="ist nicht erforderlich "/>
        </w:comboBox>
      </w:sdtPr>
      <w:sdtEndPr/>
      <w:sdtContent>
        <w:p w14:paraId="1031B8E5" w14:textId="12395FB9" w:rsidR="001F66E7" w:rsidRPr="00FD520F" w:rsidRDefault="001F66E7"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0C2F6A39" w14:textId="31FC8B62" w:rsidR="00B24DE5" w:rsidRPr="001F420C" w:rsidRDefault="00B24DE5" w:rsidP="008C2D6B">
      <w:pPr>
        <w:jc w:val="both"/>
        <w:rPr>
          <w:rFonts w:ascii="Arial" w:hAnsi="Arial" w:cs="Arial"/>
          <w:lang w:eastAsia="de-DE"/>
        </w:rPr>
      </w:pPr>
      <w:r w:rsidRPr="001F420C">
        <w:rPr>
          <w:rFonts w:ascii="Arial" w:hAnsi="Arial" w:cs="Arial"/>
          <w:lang w:eastAsia="de-DE"/>
        </w:rPr>
        <w:t>4.2.3</w:t>
      </w:r>
      <w:r w:rsidR="001F66E7" w:rsidRPr="001F420C">
        <w:rPr>
          <w:rFonts w:ascii="Arial" w:hAnsi="Arial" w:cs="Arial"/>
          <w:lang w:eastAsia="de-DE"/>
        </w:rPr>
        <w:tab/>
      </w:r>
      <w:r w:rsidRPr="001F420C">
        <w:rPr>
          <w:rFonts w:ascii="Arial" w:hAnsi="Arial" w:cs="Arial"/>
          <w:lang w:eastAsia="de-DE"/>
        </w:rPr>
        <w:t>Erfüllen von Aufgaben des Auftraggebers (Bauherrn) hinsichtlich der Planung der Ausführung des Bauvorhabens oder der Koordinierung gemäß Baustellenverordnung.</w:t>
      </w:r>
    </w:p>
    <w:sdt>
      <w:sdtPr>
        <w:rPr>
          <w:rFonts w:ascii="Arial" w:hAnsi="Arial" w:cs="Arial"/>
          <w:color w:val="FF0000"/>
          <w:lang w:eastAsia="de-DE"/>
        </w:rPr>
        <w:id w:val="-1689596846"/>
        <w:placeholder>
          <w:docPart w:val="4B51E6497FE44E01A662EF56EEC554F6"/>
        </w:placeholder>
        <w:showingPlcHdr/>
        <w:comboBox>
          <w:listItem w:value="Wählen Sie ein Element aus."/>
          <w:listItem w:displayText="ist nicht erforderlich " w:value="ist nicht erforderlich "/>
        </w:comboBox>
      </w:sdtPr>
      <w:sdtEndPr/>
      <w:sdtContent>
        <w:p w14:paraId="641A420D" w14:textId="77777777" w:rsidR="001F66E7" w:rsidRPr="00FD520F" w:rsidRDefault="001F66E7"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120AD53E" w14:textId="1FB2C4F2" w:rsidR="00B24DE5" w:rsidRPr="001F420C" w:rsidRDefault="00B24DE5" w:rsidP="008C2D6B">
      <w:pPr>
        <w:jc w:val="both"/>
        <w:rPr>
          <w:rFonts w:ascii="Arial" w:hAnsi="Arial" w:cs="Arial"/>
          <w:lang w:eastAsia="de-DE"/>
        </w:rPr>
      </w:pPr>
      <w:r w:rsidRPr="001F420C">
        <w:rPr>
          <w:rFonts w:ascii="Arial" w:hAnsi="Arial" w:cs="Arial"/>
          <w:lang w:eastAsia="de-DE"/>
        </w:rPr>
        <w:t>4.2.4</w:t>
      </w:r>
      <w:r w:rsidR="001F66E7" w:rsidRPr="001F420C">
        <w:rPr>
          <w:rFonts w:ascii="Arial" w:hAnsi="Arial" w:cs="Arial"/>
          <w:lang w:eastAsia="de-DE"/>
        </w:rPr>
        <w:t xml:space="preserve"> </w:t>
      </w:r>
      <w:r w:rsidRPr="001F420C">
        <w:rPr>
          <w:rFonts w:ascii="Arial" w:hAnsi="Arial" w:cs="Arial"/>
          <w:lang w:eastAsia="de-DE"/>
        </w:rPr>
        <w:t>Leistungen zur Unfallverhütung und zum Gesundheitsschutz für Mitarbeiter anderer Unternehmen.</w:t>
      </w:r>
    </w:p>
    <w:sdt>
      <w:sdtPr>
        <w:rPr>
          <w:rFonts w:ascii="Arial" w:hAnsi="Arial" w:cs="Arial"/>
          <w:color w:val="FF0000"/>
          <w:lang w:eastAsia="de-DE"/>
        </w:rPr>
        <w:id w:val="-1241788303"/>
        <w:placeholder>
          <w:docPart w:val="92FAAB5503D341C98559E5099F1B2FD2"/>
        </w:placeholder>
        <w:showingPlcHdr/>
        <w:comboBox>
          <w:listItem w:value="Wählen Sie ein Element aus."/>
          <w:listItem w:displayText="ist nicht erforderlich " w:value="ist nicht erforderlich "/>
        </w:comboBox>
      </w:sdtPr>
      <w:sdtEndPr/>
      <w:sdtContent>
        <w:p w14:paraId="71788B3E" w14:textId="77777777" w:rsidR="001F66E7" w:rsidRPr="00FD520F" w:rsidRDefault="001F66E7"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44A35868" w14:textId="4EF6C5D1" w:rsidR="00B24DE5" w:rsidRPr="001F420C" w:rsidRDefault="00B24DE5" w:rsidP="008C2D6B">
      <w:pPr>
        <w:jc w:val="both"/>
        <w:rPr>
          <w:rFonts w:ascii="Arial" w:hAnsi="Arial" w:cs="Arial"/>
          <w:lang w:eastAsia="de-DE"/>
        </w:rPr>
      </w:pPr>
      <w:r w:rsidRPr="001F420C">
        <w:rPr>
          <w:rFonts w:ascii="Arial" w:hAnsi="Arial" w:cs="Arial"/>
          <w:lang w:eastAsia="de-DE"/>
        </w:rPr>
        <w:lastRenderedPageBreak/>
        <w:t>4.2.5</w:t>
      </w:r>
      <w:r w:rsidR="001F66E7" w:rsidRPr="001F420C">
        <w:rPr>
          <w:rFonts w:ascii="Arial" w:hAnsi="Arial" w:cs="Arial"/>
          <w:lang w:eastAsia="de-DE"/>
        </w:rPr>
        <w:tab/>
      </w:r>
      <w:r w:rsidRPr="001F420C">
        <w:rPr>
          <w:rFonts w:ascii="Arial" w:hAnsi="Arial" w:cs="Arial"/>
          <w:lang w:eastAsia="de-DE"/>
        </w:rPr>
        <w:t>Besondere Schutz- und Sicherheitsmaßnahmen bei Arbeiten in kontaminierten Bereichen, z. B. messtechnische Überwachung, spezifische Zusatzgeräte für Baumaschinen und Anlagen, abgeschottete Arbeitsbereiche.</w:t>
      </w:r>
    </w:p>
    <w:sdt>
      <w:sdtPr>
        <w:rPr>
          <w:rFonts w:ascii="Arial" w:hAnsi="Arial" w:cs="Arial"/>
          <w:color w:val="FF0000"/>
          <w:lang w:eastAsia="de-DE"/>
        </w:rPr>
        <w:id w:val="1692031990"/>
        <w:placeholder>
          <w:docPart w:val="43E4E67077DF455B955430FBA5DDDDB5"/>
        </w:placeholder>
        <w:showingPlcHdr/>
        <w:comboBox>
          <w:listItem w:value="Wählen Sie ein Element aus."/>
          <w:listItem w:displayText="ist nicht erforderlich " w:value="ist nicht erforderlich "/>
        </w:comboBox>
      </w:sdtPr>
      <w:sdtEndPr/>
      <w:sdtContent>
        <w:p w14:paraId="19FCC4AF" w14:textId="77777777" w:rsidR="001F66E7" w:rsidRPr="00FD520F" w:rsidRDefault="001F66E7"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4983600D" w14:textId="39CEABCE" w:rsidR="00B24DE5" w:rsidRPr="001F420C" w:rsidRDefault="00B24DE5" w:rsidP="008C2D6B">
      <w:pPr>
        <w:jc w:val="both"/>
        <w:rPr>
          <w:rFonts w:ascii="Arial" w:hAnsi="Arial" w:cs="Arial"/>
          <w:lang w:eastAsia="de-DE"/>
        </w:rPr>
      </w:pPr>
      <w:r w:rsidRPr="001F420C">
        <w:rPr>
          <w:rFonts w:ascii="Arial" w:hAnsi="Arial" w:cs="Arial"/>
          <w:lang w:eastAsia="de-DE"/>
        </w:rPr>
        <w:t>4.2.6</w:t>
      </w:r>
      <w:r w:rsidR="001F66E7" w:rsidRPr="001F420C">
        <w:rPr>
          <w:rFonts w:ascii="Arial" w:hAnsi="Arial" w:cs="Arial"/>
          <w:lang w:eastAsia="de-DE"/>
        </w:rPr>
        <w:tab/>
      </w:r>
      <w:r w:rsidRPr="001F420C">
        <w:rPr>
          <w:rFonts w:ascii="Arial" w:hAnsi="Arial" w:cs="Arial"/>
          <w:lang w:eastAsia="de-DE"/>
        </w:rPr>
        <w:t>Leistungen für besondere Schutzmaßnahmen gegen Witterungsschäden, Hochwasser und Grundwasser, ausgenommen Leistungen nach Abschnitt 4.1.10.</w:t>
      </w:r>
    </w:p>
    <w:sdt>
      <w:sdtPr>
        <w:rPr>
          <w:rFonts w:ascii="Arial" w:hAnsi="Arial" w:cs="Arial"/>
          <w:color w:val="FF0000"/>
          <w:lang w:eastAsia="de-DE"/>
        </w:rPr>
        <w:id w:val="-1612040770"/>
        <w:placeholder>
          <w:docPart w:val="DefaultPlaceholder_-1854013438"/>
        </w:placeholder>
        <w:showingPlcHdr/>
        <w:comboBox>
          <w:listItem w:value="Wählen Sie ein Element aus."/>
          <w:listItem w:displayText="Ein besonderer Schutz gegen Witterungsschäden, Hochwasser etc. ist nicht erforderlich " w:value="Ein besonderer Schutz gegen Witterungsschäden, Hochwasser etc. ist nicht erforderlich "/>
        </w:comboBox>
      </w:sdtPr>
      <w:sdtEndPr/>
      <w:sdtContent>
        <w:p w14:paraId="4D32D572" w14:textId="30298BE2" w:rsidR="001F66E7" w:rsidRPr="00FD520F" w:rsidRDefault="0084014B"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5008BD7F" w14:textId="140720EE" w:rsidR="00B24DE5" w:rsidRPr="001F420C" w:rsidRDefault="00B24DE5" w:rsidP="008C2D6B">
      <w:pPr>
        <w:jc w:val="both"/>
        <w:rPr>
          <w:rFonts w:ascii="Arial" w:hAnsi="Arial" w:cs="Arial"/>
          <w:lang w:eastAsia="de-DE"/>
        </w:rPr>
      </w:pPr>
      <w:r w:rsidRPr="001F420C">
        <w:rPr>
          <w:rFonts w:ascii="Arial" w:hAnsi="Arial" w:cs="Arial"/>
          <w:lang w:eastAsia="de-DE"/>
        </w:rPr>
        <w:t>4.2.7</w:t>
      </w:r>
      <w:r w:rsidR="00282973" w:rsidRPr="001F420C">
        <w:rPr>
          <w:rFonts w:ascii="Arial" w:hAnsi="Arial" w:cs="Arial"/>
          <w:lang w:eastAsia="de-DE"/>
        </w:rPr>
        <w:tab/>
      </w:r>
      <w:r w:rsidRPr="001F420C">
        <w:rPr>
          <w:rFonts w:ascii="Arial" w:hAnsi="Arial" w:cs="Arial"/>
          <w:lang w:eastAsia="de-DE"/>
        </w:rPr>
        <w:t>Versicherung der Leistung bis zur Abnahme zugunsten des Auftraggebers oder Versicherung eines außergewöhnlichen Haftpflichtwagnisses.</w:t>
      </w:r>
    </w:p>
    <w:sdt>
      <w:sdtPr>
        <w:rPr>
          <w:rFonts w:ascii="Arial" w:hAnsi="Arial" w:cs="Arial"/>
          <w:color w:val="FF0000"/>
          <w:lang w:eastAsia="de-DE"/>
        </w:rPr>
        <w:id w:val="2105456338"/>
        <w:placeholder>
          <w:docPart w:val="DefaultPlaceholder_-1854013438"/>
        </w:placeholder>
        <w:showingPlcHdr/>
        <w:comboBox>
          <w:listItem w:value="Wählen Sie ein Element aus."/>
          <w:listItem w:displayText="Es werden keine zusätzlichen Versicherungen zugunsten des AG erforderlich " w:value="Es werden keine zusätzlichen Versicherungen zugunsten des AG erforderlich "/>
        </w:comboBox>
      </w:sdtPr>
      <w:sdtEndPr/>
      <w:sdtContent>
        <w:p w14:paraId="708704E7" w14:textId="6607C7FF" w:rsidR="00263251" w:rsidRPr="00FD520F" w:rsidRDefault="00263251"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7A5A84C1" w14:textId="6311DFC8" w:rsidR="00B24DE5" w:rsidRPr="001F420C" w:rsidRDefault="00B24DE5" w:rsidP="008C2D6B">
      <w:pPr>
        <w:jc w:val="both"/>
        <w:rPr>
          <w:rFonts w:ascii="Arial" w:hAnsi="Arial" w:cs="Arial"/>
          <w:lang w:eastAsia="de-DE"/>
        </w:rPr>
      </w:pPr>
      <w:r w:rsidRPr="001F420C">
        <w:rPr>
          <w:rFonts w:ascii="Arial" w:hAnsi="Arial" w:cs="Arial"/>
          <w:lang w:eastAsia="de-DE"/>
        </w:rPr>
        <w:t>4.2.8</w:t>
      </w:r>
      <w:r w:rsidR="00263251" w:rsidRPr="001F420C">
        <w:rPr>
          <w:rFonts w:ascii="Arial" w:hAnsi="Arial" w:cs="Arial"/>
          <w:lang w:eastAsia="de-DE"/>
        </w:rPr>
        <w:tab/>
      </w:r>
      <w:r w:rsidRPr="001F420C">
        <w:rPr>
          <w:rFonts w:ascii="Arial" w:hAnsi="Arial" w:cs="Arial"/>
          <w:lang w:eastAsia="de-DE"/>
        </w:rPr>
        <w:t>Besondere Prüfung von Stoffen und Bauteilen, die der Auftraggeber liefert.</w:t>
      </w:r>
    </w:p>
    <w:sdt>
      <w:sdtPr>
        <w:rPr>
          <w:rFonts w:ascii="Arial" w:hAnsi="Arial" w:cs="Arial"/>
          <w:lang w:eastAsia="de-DE"/>
        </w:rPr>
        <w:id w:val="-1266535122"/>
        <w:placeholder>
          <w:docPart w:val="DefaultPlaceholder_-1854013438"/>
        </w:placeholder>
        <w:showingPlcHdr/>
        <w:comboBox>
          <w:listItem w:value="Wählen Sie ein Element aus."/>
          <w:listItem w:displayText="Keine Lieferung von Stoffen oder Bauteilen durch den AG" w:value="Keine Lieferung von Stoffen oder Bauteilen durch den AG"/>
        </w:comboBox>
      </w:sdtPr>
      <w:sdtEndPr/>
      <w:sdtContent>
        <w:p w14:paraId="15280FCF" w14:textId="65E952A8" w:rsidR="00263251" w:rsidRPr="001F420C" w:rsidRDefault="00263251" w:rsidP="008C2D6B">
          <w:pPr>
            <w:jc w:val="both"/>
            <w:rPr>
              <w:rFonts w:ascii="Arial" w:hAnsi="Arial" w:cs="Arial"/>
              <w:lang w:eastAsia="de-DE"/>
            </w:rPr>
          </w:pPr>
          <w:r w:rsidRPr="00FD520F">
            <w:rPr>
              <w:rStyle w:val="Platzhaltertext"/>
              <w:rFonts w:ascii="Arial" w:hAnsi="Arial" w:cs="Arial"/>
              <w:color w:val="FF0000"/>
            </w:rPr>
            <w:t>Wählen Sie ein Element aus.</w:t>
          </w:r>
        </w:p>
      </w:sdtContent>
    </w:sdt>
    <w:p w14:paraId="7DA3D539" w14:textId="3FC2F2F1" w:rsidR="00B24DE5" w:rsidRPr="001F420C" w:rsidRDefault="00B24DE5" w:rsidP="008C2D6B">
      <w:pPr>
        <w:jc w:val="both"/>
        <w:rPr>
          <w:rFonts w:ascii="Arial" w:hAnsi="Arial" w:cs="Arial"/>
          <w:lang w:eastAsia="de-DE"/>
        </w:rPr>
      </w:pPr>
      <w:r w:rsidRPr="001F420C">
        <w:rPr>
          <w:rFonts w:ascii="Arial" w:hAnsi="Arial" w:cs="Arial"/>
          <w:lang w:eastAsia="de-DE"/>
        </w:rPr>
        <w:t>4.2.9</w:t>
      </w:r>
      <w:r w:rsidR="00263251" w:rsidRPr="001F420C">
        <w:rPr>
          <w:rFonts w:ascii="Arial" w:hAnsi="Arial" w:cs="Arial"/>
          <w:lang w:eastAsia="de-DE"/>
        </w:rPr>
        <w:tab/>
      </w:r>
      <w:r w:rsidRPr="001F420C">
        <w:rPr>
          <w:rFonts w:ascii="Arial" w:hAnsi="Arial" w:cs="Arial"/>
          <w:lang w:eastAsia="de-DE"/>
        </w:rPr>
        <w:t>Aufstellen, Vorhalten, Betreiben und Beseitigen von Einrichtungen zur Sicherung und Aufrechterhaltung des Verkehrs auf der Baustelle, z. B. Bauzäune, Schutzgerüste, Hilfsbauwerke, Beleuchtungen, Leiteinrichtungen.</w:t>
      </w:r>
    </w:p>
    <w:sdt>
      <w:sdtPr>
        <w:rPr>
          <w:rFonts w:ascii="Arial" w:hAnsi="Arial" w:cs="Arial"/>
          <w:lang w:eastAsia="de-DE"/>
        </w:rPr>
        <w:id w:val="757789606"/>
        <w:placeholder>
          <w:docPart w:val="DefaultPlaceholder_-1854013438"/>
        </w:placeholder>
        <w:comboBox>
          <w:listItem w:value="Wählen Sie ein Element aus."/>
          <w:listItem w:displayText="Es werden keine in 4.2.9 erwähnten Einrichtungen erforderlich " w:value="Es werden keine in 4.2.9 erwähnten Einrichtungen erforderlich "/>
        </w:comboBox>
      </w:sdtPr>
      <w:sdtEndPr/>
      <w:sdtContent>
        <w:p w14:paraId="34EEE7FC" w14:textId="1CDE9E1B" w:rsidR="00263251" w:rsidRPr="001F420C" w:rsidRDefault="00263251" w:rsidP="008C2D6B">
          <w:pPr>
            <w:jc w:val="both"/>
            <w:rPr>
              <w:rFonts w:ascii="Arial" w:hAnsi="Arial" w:cs="Arial"/>
              <w:lang w:eastAsia="de-DE"/>
            </w:rPr>
          </w:pPr>
          <w:r w:rsidRPr="001F420C">
            <w:rPr>
              <w:rFonts w:ascii="Arial" w:hAnsi="Arial" w:cs="Arial"/>
              <w:lang w:eastAsia="de-DE"/>
            </w:rPr>
            <w:t xml:space="preserve">Es werden keine in 4.2.9 erwähnten Einrichtungen erforderlich </w:t>
          </w:r>
        </w:p>
      </w:sdtContent>
    </w:sdt>
    <w:p w14:paraId="1137E851" w14:textId="5738CDB0" w:rsidR="00B24DE5" w:rsidRPr="001F420C" w:rsidRDefault="00B24DE5" w:rsidP="008C2D6B">
      <w:pPr>
        <w:jc w:val="both"/>
        <w:rPr>
          <w:rFonts w:ascii="Arial" w:hAnsi="Arial" w:cs="Arial"/>
          <w:lang w:eastAsia="de-DE"/>
        </w:rPr>
      </w:pPr>
      <w:r w:rsidRPr="001F420C">
        <w:rPr>
          <w:rFonts w:ascii="Arial" w:hAnsi="Arial" w:cs="Arial"/>
          <w:lang w:eastAsia="de-DE"/>
        </w:rPr>
        <w:t>4.2.10</w:t>
      </w:r>
      <w:r w:rsidR="00263251" w:rsidRPr="001F420C">
        <w:rPr>
          <w:rFonts w:ascii="Arial" w:hAnsi="Arial" w:cs="Arial"/>
          <w:lang w:eastAsia="de-DE"/>
        </w:rPr>
        <w:tab/>
      </w:r>
      <w:r w:rsidRPr="001F420C">
        <w:rPr>
          <w:rFonts w:ascii="Arial" w:hAnsi="Arial" w:cs="Arial"/>
          <w:lang w:eastAsia="de-DE"/>
        </w:rPr>
        <w:t>Bereitstellen von Teilen der Baustelleneinrichtung für andere Unternehmer oder den Auftraggeber.</w:t>
      </w:r>
    </w:p>
    <w:sdt>
      <w:sdtPr>
        <w:rPr>
          <w:rFonts w:ascii="Arial" w:hAnsi="Arial" w:cs="Arial"/>
          <w:lang w:eastAsia="de-DE"/>
        </w:rPr>
        <w:id w:val="567537320"/>
        <w:placeholder>
          <w:docPart w:val="DefaultPlaceholder_-1854013438"/>
        </w:placeholder>
        <w:showingPlcHdr/>
        <w:comboBox>
          <w:listItem w:value="Wählen Sie ein Element aus."/>
          <w:listItem w:displayText="Keine Bereitstellung von Teilen der Baustelleneinrichtung an andere Unternehmer oder dem AG erforderlich " w:value="Keine Bereitstellung von Teilen der Baustelleneinrichtung an andere Unternehmer oder dem AG erforderlich "/>
        </w:comboBox>
      </w:sdtPr>
      <w:sdtEndPr/>
      <w:sdtContent>
        <w:p w14:paraId="3937AC7C" w14:textId="4C758276" w:rsidR="00263251" w:rsidRPr="001F420C" w:rsidRDefault="00263251" w:rsidP="008C2D6B">
          <w:pPr>
            <w:jc w:val="both"/>
            <w:rPr>
              <w:rFonts w:ascii="Arial" w:hAnsi="Arial" w:cs="Arial"/>
              <w:lang w:eastAsia="de-DE"/>
            </w:rPr>
          </w:pPr>
          <w:r w:rsidRPr="00FD520F">
            <w:rPr>
              <w:rStyle w:val="Platzhaltertext"/>
              <w:rFonts w:ascii="Arial" w:hAnsi="Arial" w:cs="Arial"/>
              <w:color w:val="FF0000"/>
            </w:rPr>
            <w:t>Wählen Sie ein Element aus.</w:t>
          </w:r>
        </w:p>
      </w:sdtContent>
    </w:sdt>
    <w:p w14:paraId="28D8219A" w14:textId="0A208CE2" w:rsidR="00B24DE5" w:rsidRPr="001F420C" w:rsidRDefault="00B24DE5" w:rsidP="008C2D6B">
      <w:pPr>
        <w:jc w:val="both"/>
        <w:rPr>
          <w:rFonts w:ascii="Arial" w:hAnsi="Arial" w:cs="Arial"/>
          <w:lang w:eastAsia="de-DE"/>
        </w:rPr>
      </w:pPr>
      <w:r w:rsidRPr="001F420C">
        <w:rPr>
          <w:rFonts w:ascii="Arial" w:hAnsi="Arial" w:cs="Arial"/>
          <w:lang w:eastAsia="de-DE"/>
        </w:rPr>
        <w:t>4.2.11</w:t>
      </w:r>
      <w:r w:rsidR="00263251" w:rsidRPr="001F420C">
        <w:rPr>
          <w:rFonts w:ascii="Arial" w:hAnsi="Arial" w:cs="Arial"/>
          <w:lang w:eastAsia="de-DE"/>
        </w:rPr>
        <w:tab/>
      </w:r>
      <w:r w:rsidRPr="001F420C">
        <w:rPr>
          <w:rFonts w:ascii="Arial" w:hAnsi="Arial" w:cs="Arial"/>
          <w:lang w:eastAsia="de-DE"/>
        </w:rPr>
        <w:t>Leistungen für besondere Maßnahmen aus Gründen des Umweltschutzes sowie der Landes- und Denkmalpflege.</w:t>
      </w:r>
    </w:p>
    <w:sdt>
      <w:sdtPr>
        <w:rPr>
          <w:rFonts w:ascii="Arial" w:hAnsi="Arial" w:cs="Arial"/>
          <w:color w:val="FF0000"/>
          <w:lang w:eastAsia="de-DE"/>
        </w:rPr>
        <w:id w:val="-733467546"/>
        <w:placeholder>
          <w:docPart w:val="DefaultPlaceholder_-1854013438"/>
        </w:placeholder>
        <w:showingPlcHdr/>
        <w:comboBox>
          <w:listItem w:value="Wählen Sie ein Element aus."/>
          <w:listItem w:displayText="Keine Maßnahme zum Umweltschutz oder Denkmalpflege erforderlich " w:value="Keine Maßnahme zum Umweltschutz oder Denkmalpflege erforderlich "/>
        </w:comboBox>
      </w:sdtPr>
      <w:sdtEndPr/>
      <w:sdtContent>
        <w:p w14:paraId="1DC96424" w14:textId="04B6120B" w:rsidR="004D136A" w:rsidRPr="00FD520F" w:rsidRDefault="004D136A"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068DD0F0" w14:textId="445FB8DF" w:rsidR="00B24DE5" w:rsidRPr="001F420C" w:rsidRDefault="00B24DE5" w:rsidP="008C2D6B">
      <w:pPr>
        <w:jc w:val="both"/>
        <w:rPr>
          <w:rFonts w:ascii="Arial" w:hAnsi="Arial" w:cs="Arial"/>
          <w:lang w:eastAsia="de-DE"/>
        </w:rPr>
      </w:pPr>
      <w:r w:rsidRPr="001F420C">
        <w:rPr>
          <w:rFonts w:ascii="Arial" w:hAnsi="Arial" w:cs="Arial"/>
          <w:lang w:eastAsia="de-DE"/>
        </w:rPr>
        <w:t>4.2.12</w:t>
      </w:r>
      <w:r w:rsidR="004D136A" w:rsidRPr="001F420C">
        <w:rPr>
          <w:rFonts w:ascii="Arial" w:hAnsi="Arial" w:cs="Arial"/>
          <w:lang w:eastAsia="de-DE"/>
        </w:rPr>
        <w:tab/>
      </w:r>
      <w:r w:rsidRPr="001F420C">
        <w:rPr>
          <w:rFonts w:ascii="Arial" w:hAnsi="Arial" w:cs="Arial"/>
          <w:lang w:eastAsia="de-DE"/>
        </w:rPr>
        <w:t>Entsorgen von Abfall über die Leistungen nach den Abschnitten 4.1.11 und 4.1.12 hinaus.</w:t>
      </w:r>
    </w:p>
    <w:sdt>
      <w:sdtPr>
        <w:rPr>
          <w:rFonts w:ascii="Arial" w:hAnsi="Arial" w:cs="Arial"/>
          <w:color w:val="FF0000"/>
          <w:lang w:eastAsia="de-DE"/>
        </w:rPr>
        <w:id w:val="-27721353"/>
        <w:placeholder>
          <w:docPart w:val="DefaultPlaceholder_-1854013438"/>
        </w:placeholder>
        <w:showingPlcHdr/>
        <w:comboBox>
          <w:listItem w:value="Wählen Sie ein Element aus."/>
          <w:listItem w:displayText="Nicht erforderlich, da insbesondere 4.1.12 eingehalten wird und der Abfall nicht schadstoffbelastet ist. " w:value="Nicht erforderlich, da insbesondere 4.1.12 eingehalten wird und der Abfall nicht schadstoffbelastet ist. "/>
        </w:comboBox>
      </w:sdtPr>
      <w:sdtEndPr/>
      <w:sdtContent>
        <w:p w14:paraId="1F741BEB" w14:textId="7294A267" w:rsidR="004D136A" w:rsidRPr="00FD520F" w:rsidRDefault="004D136A"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09953F50" w14:textId="3DD5A3C9" w:rsidR="00B24DE5" w:rsidRPr="001F420C" w:rsidRDefault="00B24DE5" w:rsidP="008C2D6B">
      <w:pPr>
        <w:jc w:val="both"/>
        <w:rPr>
          <w:rFonts w:ascii="Arial" w:hAnsi="Arial" w:cs="Arial"/>
          <w:lang w:eastAsia="de-DE"/>
        </w:rPr>
      </w:pPr>
      <w:r w:rsidRPr="001F420C">
        <w:rPr>
          <w:rFonts w:ascii="Arial" w:hAnsi="Arial" w:cs="Arial"/>
          <w:lang w:eastAsia="de-DE"/>
        </w:rPr>
        <w:t>4.2.13</w:t>
      </w:r>
      <w:r w:rsidR="004D136A" w:rsidRPr="001F420C">
        <w:rPr>
          <w:rFonts w:ascii="Arial" w:hAnsi="Arial" w:cs="Arial"/>
          <w:lang w:eastAsia="de-DE"/>
        </w:rPr>
        <w:tab/>
      </w:r>
      <w:r w:rsidRPr="001F420C">
        <w:rPr>
          <w:rFonts w:ascii="Arial" w:hAnsi="Arial" w:cs="Arial"/>
          <w:lang w:eastAsia="de-DE"/>
        </w:rPr>
        <w:t>Schutz der Leistung, wenn der Auftraggeber eine vorzeitige Benutzung verlangt.</w:t>
      </w:r>
    </w:p>
    <w:sdt>
      <w:sdtPr>
        <w:rPr>
          <w:rFonts w:ascii="Arial" w:hAnsi="Arial" w:cs="Arial"/>
          <w:color w:val="FF0000"/>
          <w:lang w:eastAsia="de-DE"/>
        </w:rPr>
        <w:id w:val="-561556123"/>
        <w:placeholder>
          <w:docPart w:val="DefaultPlaceholder_-1854013438"/>
        </w:placeholder>
        <w:showingPlcHdr/>
        <w:comboBox>
          <w:listItem w:value="Wählen Sie ein Element aus."/>
          <w:listItem w:displayText="Nicht erforderlich , da AG keine vorzeitige Benutzung verlangt" w:value="Nicht erforderlich , da AG keine vorzeitige Benutzung verlangt"/>
        </w:comboBox>
      </w:sdtPr>
      <w:sdtEndPr/>
      <w:sdtContent>
        <w:p w14:paraId="47F91FE6" w14:textId="6E0CC071" w:rsidR="004D136A" w:rsidRPr="00FD520F" w:rsidRDefault="004D136A"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3DAA9569" w14:textId="76223A27" w:rsidR="00B24DE5" w:rsidRPr="001F420C" w:rsidRDefault="00B24DE5" w:rsidP="008C2D6B">
      <w:pPr>
        <w:jc w:val="both"/>
        <w:rPr>
          <w:rFonts w:ascii="Arial" w:hAnsi="Arial" w:cs="Arial"/>
          <w:lang w:eastAsia="de-DE"/>
        </w:rPr>
      </w:pPr>
      <w:r w:rsidRPr="001F420C">
        <w:rPr>
          <w:rFonts w:ascii="Arial" w:hAnsi="Arial" w:cs="Arial"/>
          <w:lang w:eastAsia="de-DE"/>
        </w:rPr>
        <w:t>4.2.14</w:t>
      </w:r>
      <w:r w:rsidR="004D136A" w:rsidRPr="001F420C">
        <w:rPr>
          <w:rFonts w:ascii="Arial" w:hAnsi="Arial" w:cs="Arial"/>
          <w:lang w:eastAsia="de-DE"/>
        </w:rPr>
        <w:tab/>
      </w:r>
      <w:r w:rsidRPr="001F420C">
        <w:rPr>
          <w:rFonts w:ascii="Arial" w:hAnsi="Arial" w:cs="Arial"/>
          <w:lang w:eastAsia="de-DE"/>
        </w:rPr>
        <w:t>Beseitigen von Hindernissen.</w:t>
      </w:r>
    </w:p>
    <w:sdt>
      <w:sdtPr>
        <w:rPr>
          <w:rFonts w:ascii="Arial" w:hAnsi="Arial" w:cs="Arial"/>
          <w:lang w:eastAsia="de-DE"/>
        </w:rPr>
        <w:id w:val="-1177805508"/>
        <w:placeholder>
          <w:docPart w:val="DefaultPlaceholder_-1854013438"/>
        </w:placeholder>
        <w:showingPlcHdr/>
        <w:comboBox>
          <w:listItem w:value="Wählen Sie ein Element aus."/>
          <w:listItem w:displayText="Keine Hindernisse vorhanden" w:value="Keine Hindernisse vorhanden"/>
        </w:comboBox>
      </w:sdtPr>
      <w:sdtEndPr/>
      <w:sdtContent>
        <w:p w14:paraId="1A1DE7FA" w14:textId="246659B2" w:rsidR="004D136A" w:rsidRPr="001F420C" w:rsidRDefault="008C2D6B" w:rsidP="008C2D6B">
          <w:pPr>
            <w:jc w:val="both"/>
            <w:rPr>
              <w:rFonts w:ascii="Arial" w:hAnsi="Arial" w:cs="Arial"/>
              <w:lang w:eastAsia="de-DE"/>
            </w:rPr>
          </w:pPr>
          <w:r w:rsidRPr="004E0318">
            <w:rPr>
              <w:rStyle w:val="Platzhaltertext"/>
              <w:color w:val="FF0000"/>
              <w:sz w:val="28"/>
              <w:szCs w:val="28"/>
            </w:rPr>
            <w:t>Wählen Sie ein Element aus.</w:t>
          </w:r>
        </w:p>
      </w:sdtContent>
    </w:sdt>
    <w:p w14:paraId="5432C392" w14:textId="68DC0C31" w:rsidR="00B24DE5" w:rsidRPr="001F420C" w:rsidRDefault="00B24DE5" w:rsidP="008C2D6B">
      <w:pPr>
        <w:jc w:val="both"/>
        <w:rPr>
          <w:rFonts w:ascii="Arial" w:hAnsi="Arial" w:cs="Arial"/>
          <w:lang w:eastAsia="de-DE"/>
        </w:rPr>
      </w:pPr>
      <w:r w:rsidRPr="001F420C">
        <w:rPr>
          <w:rFonts w:ascii="Arial" w:hAnsi="Arial" w:cs="Arial"/>
          <w:lang w:eastAsia="de-DE"/>
        </w:rPr>
        <w:t>4.2.15</w:t>
      </w:r>
      <w:r w:rsidR="004D136A" w:rsidRPr="001F420C">
        <w:rPr>
          <w:rFonts w:ascii="Arial" w:hAnsi="Arial" w:cs="Arial"/>
          <w:lang w:eastAsia="de-DE"/>
        </w:rPr>
        <w:tab/>
      </w:r>
      <w:r w:rsidRPr="001F420C">
        <w:rPr>
          <w:rFonts w:ascii="Arial" w:hAnsi="Arial" w:cs="Arial"/>
          <w:lang w:eastAsia="de-DE"/>
        </w:rPr>
        <w:t>Zusätzliche Leistungen für die Weiterarbeit bei Frost und Schnee, soweit sie dem Auftragnehmer nicht ohnehin obliegen.</w:t>
      </w:r>
    </w:p>
    <w:sdt>
      <w:sdtPr>
        <w:rPr>
          <w:rFonts w:ascii="Arial" w:hAnsi="Arial" w:cs="Arial"/>
          <w:color w:val="FF0000"/>
          <w:lang w:eastAsia="de-DE"/>
        </w:rPr>
        <w:id w:val="-1684742182"/>
        <w:placeholder>
          <w:docPart w:val="DefaultPlaceholder_-1854013440"/>
        </w:placeholder>
        <w:showingPlcHdr/>
      </w:sdtPr>
      <w:sdtEndPr/>
      <w:sdtContent>
        <w:p w14:paraId="5CCC95E1" w14:textId="042E0549" w:rsidR="004D136A" w:rsidRPr="00FD520F" w:rsidRDefault="004D136A" w:rsidP="008C2D6B">
          <w:pPr>
            <w:jc w:val="both"/>
            <w:rPr>
              <w:rFonts w:ascii="Arial" w:hAnsi="Arial" w:cs="Arial"/>
              <w:color w:val="FF0000"/>
              <w:lang w:eastAsia="de-DE"/>
            </w:rPr>
          </w:pPr>
          <w:r w:rsidRPr="00FD520F">
            <w:rPr>
              <w:rStyle w:val="Platzhaltertext"/>
              <w:rFonts w:ascii="Arial" w:hAnsi="Arial" w:cs="Arial"/>
              <w:color w:val="FF0000"/>
            </w:rPr>
            <w:t>Klicken oder tippen Sie hier, um Text einzugeben.</w:t>
          </w:r>
        </w:p>
      </w:sdtContent>
    </w:sdt>
    <w:p w14:paraId="3A859D7E" w14:textId="73C8158B" w:rsidR="00B24DE5" w:rsidRPr="001F420C" w:rsidRDefault="00B24DE5" w:rsidP="008C2D6B">
      <w:pPr>
        <w:jc w:val="both"/>
        <w:rPr>
          <w:rFonts w:ascii="Arial" w:hAnsi="Arial" w:cs="Arial"/>
          <w:lang w:eastAsia="de-DE"/>
        </w:rPr>
      </w:pPr>
      <w:r w:rsidRPr="001F420C">
        <w:rPr>
          <w:rFonts w:ascii="Arial" w:hAnsi="Arial" w:cs="Arial"/>
          <w:lang w:eastAsia="de-DE"/>
        </w:rPr>
        <w:t>4.2.16</w:t>
      </w:r>
      <w:r w:rsidR="004D136A" w:rsidRPr="001F420C">
        <w:rPr>
          <w:rFonts w:ascii="Arial" w:hAnsi="Arial" w:cs="Arial"/>
          <w:lang w:eastAsia="de-DE"/>
        </w:rPr>
        <w:tab/>
      </w:r>
      <w:r w:rsidRPr="001F420C">
        <w:rPr>
          <w:rFonts w:ascii="Arial" w:hAnsi="Arial" w:cs="Arial"/>
          <w:lang w:eastAsia="de-DE"/>
        </w:rPr>
        <w:t>Leistungen für besondere Maßnahmen zum Schutz und zur Sicherung gefährdeter baulicher Anlagen und benachbarter Grundstücke.</w:t>
      </w:r>
    </w:p>
    <w:sdt>
      <w:sdtPr>
        <w:rPr>
          <w:rFonts w:ascii="Arial" w:hAnsi="Arial" w:cs="Arial"/>
          <w:color w:val="FF0000"/>
          <w:lang w:eastAsia="de-DE"/>
        </w:rPr>
        <w:id w:val="1266044927"/>
        <w:placeholder>
          <w:docPart w:val="DefaultPlaceholder_-1854013438"/>
        </w:placeholder>
        <w:showingPlcHdr/>
        <w:comboBox>
          <w:listItem w:value="Wählen Sie ein Element aus."/>
          <w:listItem w:displayText="Nicht erforderlich, da keine gefährdeten baulichen Anlagen oder benachbarte Grundstücke vorhanden sind" w:value="Nicht erforderlich, da keine gefährdeten baulichen Anlagen oder benachbarte Grundstücke vorhanden sind"/>
        </w:comboBox>
      </w:sdtPr>
      <w:sdtEndPr/>
      <w:sdtContent>
        <w:p w14:paraId="5DEF78FE" w14:textId="1D64E3DF" w:rsidR="004D136A" w:rsidRPr="00FD520F" w:rsidRDefault="00A83D76" w:rsidP="008C2D6B">
          <w:pPr>
            <w:jc w:val="both"/>
            <w:rPr>
              <w:rFonts w:ascii="Arial" w:hAnsi="Arial" w:cs="Arial"/>
              <w:color w:val="FF0000"/>
              <w:lang w:eastAsia="de-DE"/>
            </w:rPr>
          </w:pPr>
          <w:r w:rsidRPr="00FD520F">
            <w:rPr>
              <w:rStyle w:val="Platzhaltertext"/>
              <w:rFonts w:ascii="Arial" w:hAnsi="Arial" w:cs="Arial"/>
              <w:color w:val="FF0000"/>
            </w:rPr>
            <w:t>Wählen Sie ein Element aus.</w:t>
          </w:r>
        </w:p>
      </w:sdtContent>
    </w:sdt>
    <w:p w14:paraId="32F7C25E" w14:textId="6836A7D7" w:rsidR="00B24DE5" w:rsidRPr="001F420C" w:rsidRDefault="00B24DE5" w:rsidP="008C2D6B">
      <w:pPr>
        <w:jc w:val="both"/>
        <w:rPr>
          <w:rFonts w:ascii="Arial" w:hAnsi="Arial" w:cs="Arial"/>
          <w:lang w:eastAsia="de-DE"/>
        </w:rPr>
      </w:pPr>
      <w:r w:rsidRPr="001F420C">
        <w:rPr>
          <w:rFonts w:ascii="Arial" w:hAnsi="Arial" w:cs="Arial"/>
          <w:lang w:eastAsia="de-DE"/>
        </w:rPr>
        <w:t>4.2.17</w:t>
      </w:r>
      <w:r w:rsidR="00A83D76" w:rsidRPr="001F420C">
        <w:rPr>
          <w:rFonts w:ascii="Arial" w:hAnsi="Arial" w:cs="Arial"/>
          <w:lang w:eastAsia="de-DE"/>
        </w:rPr>
        <w:tab/>
      </w:r>
      <w:r w:rsidRPr="001F420C">
        <w:rPr>
          <w:rFonts w:ascii="Arial" w:hAnsi="Arial" w:cs="Arial"/>
          <w:lang w:eastAsia="de-DE"/>
        </w:rPr>
        <w:t>Sichern von Leitungen, Kabeln, Dränen, Kanälen, Grenzsteinen, Bäumen, Pflanzen und dergleichen.</w:t>
      </w:r>
    </w:p>
    <w:sdt>
      <w:sdtPr>
        <w:rPr>
          <w:rFonts w:ascii="Arial" w:hAnsi="Arial" w:cs="Arial"/>
          <w:lang w:eastAsia="de-DE"/>
        </w:rPr>
        <w:id w:val="1369720603"/>
        <w:placeholder>
          <w:docPart w:val="DefaultPlaceholder_-1854013438"/>
        </w:placeholder>
        <w:showingPlcHdr/>
        <w:comboBox>
          <w:listItem w:value="Wählen Sie ein Element aus."/>
          <w:listItem w:displayText="Es liegen keine in 4.2.17 vorliegenden Tatbestände vor " w:value="Es liegen keine in 4.2.17 vorliegenden Tatbestände vor "/>
        </w:comboBox>
      </w:sdtPr>
      <w:sdtEndPr/>
      <w:sdtContent>
        <w:p w14:paraId="591549EE" w14:textId="1F6578D2" w:rsidR="00A83D76" w:rsidRPr="001F420C" w:rsidRDefault="00FD520F" w:rsidP="008C2D6B">
          <w:pPr>
            <w:jc w:val="both"/>
            <w:rPr>
              <w:rFonts w:ascii="Arial" w:hAnsi="Arial" w:cs="Arial"/>
              <w:lang w:eastAsia="de-DE"/>
            </w:rPr>
          </w:pPr>
          <w:r w:rsidRPr="00FD520F">
            <w:rPr>
              <w:rStyle w:val="Platzhaltertext"/>
              <w:color w:val="FF0000"/>
            </w:rPr>
            <w:t>Wählen Sie ein Element aus.</w:t>
          </w:r>
        </w:p>
      </w:sdtContent>
    </w:sdt>
    <w:p w14:paraId="77ADACB5" w14:textId="43FC9C3E" w:rsidR="00FA1BC4" w:rsidRDefault="00FA1BC4" w:rsidP="008C2D6B">
      <w:pPr>
        <w:jc w:val="both"/>
        <w:rPr>
          <w:rFonts w:ascii="Arial" w:hAnsi="Arial" w:cs="Arial"/>
          <w:b/>
          <w:bCs/>
          <w:lang w:eastAsia="de-DE"/>
        </w:rPr>
      </w:pPr>
    </w:p>
    <w:p w14:paraId="4D02D9C4" w14:textId="77777777" w:rsidR="00310A65" w:rsidRDefault="00310A65" w:rsidP="008C2D6B">
      <w:pPr>
        <w:jc w:val="both"/>
        <w:rPr>
          <w:rFonts w:ascii="Arial" w:hAnsi="Arial" w:cs="Arial"/>
          <w:b/>
          <w:bCs/>
          <w:lang w:eastAsia="de-DE"/>
        </w:rPr>
      </w:pPr>
    </w:p>
    <w:p w14:paraId="65E85096" w14:textId="74D3AD56" w:rsidR="00B24DE5" w:rsidRPr="00FA1BC4" w:rsidRDefault="00B24DE5" w:rsidP="008C2D6B">
      <w:pPr>
        <w:jc w:val="both"/>
        <w:rPr>
          <w:rFonts w:ascii="Arial" w:hAnsi="Arial" w:cs="Arial"/>
          <w:b/>
          <w:bCs/>
          <w:u w:val="single"/>
          <w:lang w:eastAsia="de-DE"/>
        </w:rPr>
      </w:pPr>
      <w:r w:rsidRPr="00FA1BC4">
        <w:rPr>
          <w:rFonts w:ascii="Arial" w:hAnsi="Arial" w:cs="Arial"/>
          <w:b/>
          <w:bCs/>
          <w:u w:val="single"/>
          <w:lang w:eastAsia="de-DE"/>
        </w:rPr>
        <w:t>5</w:t>
      </w:r>
      <w:r w:rsidR="00A83D76" w:rsidRPr="00FA1BC4">
        <w:rPr>
          <w:rFonts w:ascii="Arial" w:hAnsi="Arial" w:cs="Arial"/>
          <w:b/>
          <w:bCs/>
          <w:u w:val="single"/>
          <w:lang w:eastAsia="de-DE"/>
        </w:rPr>
        <w:tab/>
      </w:r>
      <w:r w:rsidRPr="00FA1BC4">
        <w:rPr>
          <w:rFonts w:ascii="Arial" w:hAnsi="Arial" w:cs="Arial"/>
          <w:b/>
          <w:bCs/>
          <w:u w:val="single"/>
          <w:lang w:eastAsia="de-DE"/>
        </w:rPr>
        <w:t>Abrechnung</w:t>
      </w:r>
    </w:p>
    <w:p w14:paraId="1C686C6D" w14:textId="528667FE" w:rsidR="00B24DE5" w:rsidRPr="001F420C" w:rsidRDefault="00B24DE5" w:rsidP="008C2D6B">
      <w:pPr>
        <w:jc w:val="both"/>
        <w:rPr>
          <w:rFonts w:ascii="Arial" w:hAnsi="Arial" w:cs="Arial"/>
          <w:lang w:eastAsia="de-DE"/>
        </w:rPr>
      </w:pPr>
      <w:r w:rsidRPr="001F420C">
        <w:rPr>
          <w:rFonts w:ascii="Arial" w:hAnsi="Arial" w:cs="Arial"/>
          <w:lang w:eastAsia="de-DE"/>
        </w:rPr>
        <w:t>Die Leistung ist aus Zeichnungen oder Modellen zu ermitteln, soweit die ausgeführte Leistung diesen Zeichnungen oder Modellen entspricht. Sind solche Zeichnungen oder Modelle nicht vorhanden, ist die Leistung aufzume</w:t>
      </w:r>
      <w:r w:rsidR="0009207D">
        <w:rPr>
          <w:rFonts w:ascii="Arial" w:hAnsi="Arial" w:cs="Arial"/>
          <w:lang w:eastAsia="de-DE"/>
        </w:rPr>
        <w:t>ss</w:t>
      </w:r>
      <w:r w:rsidRPr="001F420C">
        <w:rPr>
          <w:rFonts w:ascii="Arial" w:hAnsi="Arial" w:cs="Arial"/>
          <w:lang w:eastAsia="de-DE"/>
        </w:rPr>
        <w:t>en.</w:t>
      </w:r>
    </w:p>
    <w:p w14:paraId="6D145495" w14:textId="77777777" w:rsidR="00B24DE5" w:rsidRPr="001F420C" w:rsidRDefault="00B24DE5" w:rsidP="008C2D6B">
      <w:pPr>
        <w:jc w:val="both"/>
        <w:rPr>
          <w:rFonts w:ascii="Arial" w:hAnsi="Arial" w:cs="Arial"/>
          <w:lang w:eastAsia="de-DE"/>
        </w:rPr>
      </w:pPr>
      <w:r w:rsidRPr="001F420C">
        <w:rPr>
          <w:rFonts w:ascii="Arial" w:hAnsi="Arial" w:cs="Arial"/>
          <w:lang w:eastAsia="de-DE"/>
        </w:rPr>
        <w:t>Anhang A (normativ)Begriffsbestimmungen zu den Allgemeinen Technischen Vertragsbedingungen für Bauleistungen</w:t>
      </w:r>
    </w:p>
    <w:p w14:paraId="3FFDC0CE" w14:textId="52AA5A6B" w:rsidR="00B24DE5" w:rsidRPr="001F420C" w:rsidRDefault="00B24DE5" w:rsidP="008C2D6B">
      <w:pPr>
        <w:jc w:val="both"/>
        <w:rPr>
          <w:rFonts w:ascii="Arial" w:hAnsi="Arial" w:cs="Arial"/>
          <w:lang w:eastAsia="de-DE"/>
        </w:rPr>
      </w:pPr>
      <w:r w:rsidRPr="001F420C">
        <w:rPr>
          <w:rFonts w:ascii="Arial" w:hAnsi="Arial" w:cs="Arial"/>
          <w:b/>
          <w:bCs/>
          <w:lang w:eastAsia="de-DE"/>
        </w:rPr>
        <w:t>Aussparungen</w:t>
      </w:r>
      <w:r w:rsidR="00FD520F">
        <w:rPr>
          <w:rFonts w:ascii="Arial" w:hAnsi="Arial" w:cs="Arial"/>
          <w:b/>
          <w:bCs/>
          <w:lang w:eastAsia="de-DE"/>
        </w:rPr>
        <w:t xml:space="preserve">: </w:t>
      </w:r>
      <w:r w:rsidRPr="001F420C">
        <w:rPr>
          <w:rFonts w:ascii="Arial" w:hAnsi="Arial" w:cs="Arial"/>
          <w:lang w:eastAsia="de-DE"/>
        </w:rPr>
        <w:t>sind bei Bauteilen Querschnittsschwächungen, deren Tiefe kleiner oder gleich der Bauteiltiefe sein kann. Aussparungen sind bei Flächen nicht zu behandelnde bzw. nicht herzustellende Teile. Aussparungen entstehen, z. B. durch Öffnungen (auch raumhoch), Durchbrüche, Durchdringungen, Nischen, Schlitze, Hohlräume, Leitungen, Kanäle.</w:t>
      </w:r>
    </w:p>
    <w:p w14:paraId="04DA6F3D" w14:textId="2310B2DC" w:rsidR="00B24DE5" w:rsidRPr="001F420C" w:rsidRDefault="00B24DE5" w:rsidP="008C2D6B">
      <w:pPr>
        <w:jc w:val="both"/>
        <w:rPr>
          <w:rFonts w:ascii="Arial" w:hAnsi="Arial" w:cs="Arial"/>
          <w:lang w:eastAsia="de-DE"/>
        </w:rPr>
      </w:pPr>
      <w:r w:rsidRPr="001F420C">
        <w:rPr>
          <w:rFonts w:ascii="Arial" w:hAnsi="Arial" w:cs="Arial"/>
          <w:b/>
          <w:bCs/>
          <w:lang w:eastAsia="de-DE"/>
        </w:rPr>
        <w:t>Unterbrechungen</w:t>
      </w:r>
      <w:r w:rsidR="00FD520F">
        <w:rPr>
          <w:rFonts w:ascii="Arial" w:hAnsi="Arial" w:cs="Arial"/>
          <w:b/>
          <w:bCs/>
          <w:lang w:eastAsia="de-DE"/>
        </w:rPr>
        <w:t xml:space="preserve">: </w:t>
      </w:r>
      <w:r w:rsidRPr="001F420C">
        <w:rPr>
          <w:rFonts w:ascii="Arial" w:hAnsi="Arial" w:cs="Arial"/>
          <w:lang w:eastAsia="de-DE"/>
        </w:rPr>
        <w:t>sind bei der Ermittlung der Längenmaße trennende, nicht zu behandelnde bzw. nicht herzustellende Abschnitte. Unterbrechungen durch Bauteile sind bei der Ermittlung der Flächenmaße trennende, nicht zu behandelnde bzw. nicht herzustellende Teilflächen geringer Breite, z. B. Fachwerkteile, Vorlagen, Lisenen, Gesimse, Entwässerungsrinnen, Einbauten.</w:t>
      </w:r>
    </w:p>
    <w:p w14:paraId="4AEA26D0" w14:textId="701A133C" w:rsidR="00B24DE5" w:rsidRPr="001F420C" w:rsidRDefault="00B24DE5" w:rsidP="008C2D6B">
      <w:pPr>
        <w:jc w:val="both"/>
        <w:rPr>
          <w:rFonts w:ascii="Arial" w:hAnsi="Arial" w:cs="Arial"/>
          <w:lang w:eastAsia="de-DE"/>
        </w:rPr>
      </w:pPr>
      <w:r w:rsidRPr="001F420C">
        <w:rPr>
          <w:rFonts w:ascii="Arial" w:hAnsi="Arial" w:cs="Arial"/>
          <w:b/>
          <w:bCs/>
          <w:lang w:eastAsia="de-DE"/>
        </w:rPr>
        <w:t>Anarbeiten:</w:t>
      </w:r>
      <w:r w:rsidRPr="001F420C">
        <w:rPr>
          <w:rFonts w:ascii="Arial" w:hAnsi="Arial" w:cs="Arial"/>
          <w:lang w:eastAsia="de-DE"/>
        </w:rPr>
        <w:t xml:space="preserve"> Heranführen an begrenzende Bauteile ohne Anpassen oder Anschließen.</w:t>
      </w:r>
    </w:p>
    <w:p w14:paraId="13DFE77C" w14:textId="6C5B930F" w:rsidR="00B24DE5" w:rsidRPr="001F420C" w:rsidRDefault="00B24DE5" w:rsidP="008C2D6B">
      <w:pPr>
        <w:jc w:val="both"/>
        <w:rPr>
          <w:rFonts w:ascii="Arial" w:hAnsi="Arial" w:cs="Arial"/>
          <w:lang w:eastAsia="de-DE"/>
        </w:rPr>
      </w:pPr>
      <w:r w:rsidRPr="001F420C">
        <w:rPr>
          <w:rFonts w:ascii="Arial" w:hAnsi="Arial" w:cs="Arial"/>
          <w:b/>
          <w:bCs/>
          <w:lang w:eastAsia="de-DE"/>
        </w:rPr>
        <w:t>Anpassen:</w:t>
      </w:r>
      <w:r w:rsidRPr="001F420C">
        <w:rPr>
          <w:rFonts w:ascii="Arial" w:hAnsi="Arial" w:cs="Arial"/>
          <w:lang w:eastAsia="de-DE"/>
        </w:rPr>
        <w:t xml:space="preserve"> Heranführen an begrenzende Bauteile durch Bearbeiten des heranzuführenden Baustoffes, so dass dieser der Geometrie des begrenzenden Bauteils folgt.</w:t>
      </w:r>
    </w:p>
    <w:p w14:paraId="0FC0456F" w14:textId="10259EA3" w:rsidR="00B24DE5" w:rsidRPr="001F420C" w:rsidRDefault="00B24DE5" w:rsidP="008C2D6B">
      <w:pPr>
        <w:jc w:val="both"/>
        <w:rPr>
          <w:rFonts w:ascii="Arial" w:hAnsi="Arial" w:cs="Arial"/>
          <w:lang w:eastAsia="de-DE"/>
        </w:rPr>
      </w:pPr>
      <w:r w:rsidRPr="001F420C">
        <w:rPr>
          <w:rFonts w:ascii="Arial" w:hAnsi="Arial" w:cs="Arial"/>
          <w:b/>
          <w:bCs/>
          <w:lang w:eastAsia="de-DE"/>
        </w:rPr>
        <w:t>Anschließen</w:t>
      </w:r>
      <w:r w:rsidRPr="001F420C">
        <w:rPr>
          <w:rFonts w:ascii="Arial" w:hAnsi="Arial" w:cs="Arial"/>
          <w:lang w:eastAsia="de-DE"/>
        </w:rPr>
        <w:t>: Heranführen an begrenzende Bauteile und Sicherstellen einer definierten technischen Funktion, z. B. Winddichtheit, Wasserdichtheit, Kraftschluss.</w:t>
      </w:r>
    </w:p>
    <w:p w14:paraId="023F9ECF" w14:textId="24331D9C" w:rsidR="00B24DE5" w:rsidRPr="001F420C" w:rsidRDefault="00B24DE5" w:rsidP="008C2D6B">
      <w:pPr>
        <w:jc w:val="both"/>
        <w:rPr>
          <w:rFonts w:ascii="Arial" w:hAnsi="Arial" w:cs="Arial"/>
          <w:lang w:eastAsia="de-DE"/>
        </w:rPr>
      </w:pPr>
      <w:r w:rsidRPr="001F420C">
        <w:rPr>
          <w:rFonts w:ascii="Arial" w:hAnsi="Arial" w:cs="Arial"/>
          <w:lang w:eastAsia="de-DE"/>
        </w:rPr>
        <w:t>Das kleinste umschriebene Rechteck: Das kleinste umschriebene Rechteck ergibt sich aus dem kleinsten Rechteck, das eine Fläche beliebiger Form umschließt.</w:t>
      </w:r>
    </w:p>
    <w:sectPr w:rsidR="00B24DE5" w:rsidRPr="001F420C" w:rsidSect="004204FB">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7A15B" w14:textId="77777777" w:rsidR="0070326A" w:rsidRDefault="0070326A" w:rsidP="0070326A">
      <w:pPr>
        <w:spacing w:after="0" w:line="240" w:lineRule="auto"/>
      </w:pPr>
      <w:r>
        <w:separator/>
      </w:r>
    </w:p>
  </w:endnote>
  <w:endnote w:type="continuationSeparator" w:id="0">
    <w:p w14:paraId="3743A494" w14:textId="77777777" w:rsidR="0070326A" w:rsidRDefault="0070326A" w:rsidP="00703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2610710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359C8BFA" w14:textId="514315AE" w:rsidR="0070326A" w:rsidRPr="0070326A" w:rsidRDefault="0070326A">
            <w:pPr>
              <w:pStyle w:val="Fuzeile"/>
              <w:jc w:val="right"/>
              <w:rPr>
                <w:rFonts w:ascii="Arial" w:hAnsi="Arial" w:cs="Arial"/>
                <w:sz w:val="16"/>
                <w:szCs w:val="16"/>
              </w:rPr>
            </w:pPr>
            <w:r w:rsidRPr="0070326A">
              <w:rPr>
                <w:rFonts w:ascii="Arial" w:hAnsi="Arial" w:cs="Arial"/>
                <w:sz w:val="16"/>
                <w:szCs w:val="16"/>
              </w:rPr>
              <w:t xml:space="preserve">Seite </w:t>
            </w:r>
            <w:r w:rsidRPr="0070326A">
              <w:rPr>
                <w:rFonts w:ascii="Arial" w:hAnsi="Arial" w:cs="Arial"/>
                <w:b/>
                <w:bCs/>
                <w:sz w:val="16"/>
                <w:szCs w:val="16"/>
              </w:rPr>
              <w:fldChar w:fldCharType="begin"/>
            </w:r>
            <w:r w:rsidRPr="0070326A">
              <w:rPr>
                <w:rFonts w:ascii="Arial" w:hAnsi="Arial" w:cs="Arial"/>
                <w:b/>
                <w:bCs/>
                <w:sz w:val="16"/>
                <w:szCs w:val="16"/>
              </w:rPr>
              <w:instrText>PAGE</w:instrText>
            </w:r>
            <w:r w:rsidRPr="0070326A">
              <w:rPr>
                <w:rFonts w:ascii="Arial" w:hAnsi="Arial" w:cs="Arial"/>
                <w:b/>
                <w:bCs/>
                <w:sz w:val="16"/>
                <w:szCs w:val="16"/>
              </w:rPr>
              <w:fldChar w:fldCharType="separate"/>
            </w:r>
            <w:r w:rsidRPr="0070326A">
              <w:rPr>
                <w:rFonts w:ascii="Arial" w:hAnsi="Arial" w:cs="Arial"/>
                <w:b/>
                <w:bCs/>
                <w:sz w:val="16"/>
                <w:szCs w:val="16"/>
              </w:rPr>
              <w:t>2</w:t>
            </w:r>
            <w:r w:rsidRPr="0070326A">
              <w:rPr>
                <w:rFonts w:ascii="Arial" w:hAnsi="Arial" w:cs="Arial"/>
                <w:b/>
                <w:bCs/>
                <w:sz w:val="16"/>
                <w:szCs w:val="16"/>
              </w:rPr>
              <w:fldChar w:fldCharType="end"/>
            </w:r>
            <w:r w:rsidRPr="0070326A">
              <w:rPr>
                <w:rFonts w:ascii="Arial" w:hAnsi="Arial" w:cs="Arial"/>
                <w:sz w:val="16"/>
                <w:szCs w:val="16"/>
              </w:rPr>
              <w:t xml:space="preserve"> von </w:t>
            </w:r>
            <w:r w:rsidRPr="0070326A">
              <w:rPr>
                <w:rFonts w:ascii="Arial" w:hAnsi="Arial" w:cs="Arial"/>
                <w:b/>
                <w:bCs/>
                <w:sz w:val="16"/>
                <w:szCs w:val="16"/>
              </w:rPr>
              <w:fldChar w:fldCharType="begin"/>
            </w:r>
            <w:r w:rsidRPr="0070326A">
              <w:rPr>
                <w:rFonts w:ascii="Arial" w:hAnsi="Arial" w:cs="Arial"/>
                <w:b/>
                <w:bCs/>
                <w:sz w:val="16"/>
                <w:szCs w:val="16"/>
              </w:rPr>
              <w:instrText>NUMPAGES</w:instrText>
            </w:r>
            <w:r w:rsidRPr="0070326A">
              <w:rPr>
                <w:rFonts w:ascii="Arial" w:hAnsi="Arial" w:cs="Arial"/>
                <w:b/>
                <w:bCs/>
                <w:sz w:val="16"/>
                <w:szCs w:val="16"/>
              </w:rPr>
              <w:fldChar w:fldCharType="separate"/>
            </w:r>
            <w:r w:rsidRPr="0070326A">
              <w:rPr>
                <w:rFonts w:ascii="Arial" w:hAnsi="Arial" w:cs="Arial"/>
                <w:b/>
                <w:bCs/>
                <w:sz w:val="16"/>
                <w:szCs w:val="16"/>
              </w:rPr>
              <w:t>2</w:t>
            </w:r>
            <w:r w:rsidRPr="0070326A">
              <w:rPr>
                <w:rFonts w:ascii="Arial" w:hAnsi="Arial" w:cs="Arial"/>
                <w:b/>
                <w:bCs/>
                <w:sz w:val="16"/>
                <w:szCs w:val="16"/>
              </w:rPr>
              <w:fldChar w:fldCharType="end"/>
            </w:r>
          </w:p>
        </w:sdtContent>
      </w:sdt>
    </w:sdtContent>
  </w:sdt>
  <w:p w14:paraId="10206CAD" w14:textId="77777777" w:rsidR="0070326A" w:rsidRDefault="007032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1219A" w14:textId="77777777" w:rsidR="0070326A" w:rsidRDefault="0070326A" w:rsidP="0070326A">
      <w:pPr>
        <w:spacing w:after="0" w:line="240" w:lineRule="auto"/>
      </w:pPr>
      <w:r>
        <w:separator/>
      </w:r>
    </w:p>
  </w:footnote>
  <w:footnote w:type="continuationSeparator" w:id="0">
    <w:p w14:paraId="48A9E5AC" w14:textId="77777777" w:rsidR="0070326A" w:rsidRDefault="0070326A" w:rsidP="00703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A075A" w14:textId="5D1AA92C" w:rsidR="00FA1BC4" w:rsidRPr="004204FB" w:rsidRDefault="00FA1BC4">
    <w:pPr>
      <w:pStyle w:val="Kopfzeile"/>
      <w:rPr>
        <w:rFonts w:ascii="Arial" w:hAnsi="Arial" w:cs="Arial"/>
        <w:u w:val="single"/>
      </w:rPr>
    </w:pPr>
    <w:r w:rsidRPr="004204FB">
      <w:rPr>
        <w:rFonts w:ascii="Arial" w:hAnsi="Arial" w:cs="Arial"/>
        <w:b/>
        <w:bCs/>
        <w:u w:val="single"/>
      </w:rPr>
      <w:t>Anlage 14.</w:t>
    </w:r>
    <w:r w:rsidR="00677DC9">
      <w:rPr>
        <w:rFonts w:ascii="Arial" w:hAnsi="Arial" w:cs="Arial"/>
        <w:b/>
        <w:bCs/>
        <w:u w:val="single"/>
      </w:rPr>
      <w:t>d</w:t>
    </w:r>
    <w:r w:rsidRPr="004204FB">
      <w:rPr>
        <w:rFonts w:ascii="Arial" w:hAnsi="Arial" w:cs="Arial"/>
        <w:b/>
        <w:bCs/>
        <w:u w:val="single"/>
      </w:rPr>
      <w:t xml:space="preserve"> Arbeitshilfe</w:t>
    </w:r>
    <w:r w:rsidR="00611843">
      <w:rPr>
        <w:rFonts w:ascii="Arial" w:hAnsi="Arial" w:cs="Arial"/>
        <w:b/>
        <w:bCs/>
        <w:u w:val="single"/>
      </w:rPr>
      <w:t xml:space="preserve"> / Checkliste</w:t>
    </w:r>
    <w:r w:rsidRPr="004204FB">
      <w:rPr>
        <w:rFonts w:ascii="Arial" w:hAnsi="Arial" w:cs="Arial"/>
        <w:b/>
        <w:bCs/>
        <w:u w:val="single"/>
      </w:rPr>
      <w:t xml:space="preserve"> allgemeine Vorbemerkungen</w:t>
    </w:r>
    <w:r w:rsidR="004204FB" w:rsidRPr="004204FB">
      <w:rPr>
        <w:rFonts w:ascii="Arial" w:hAnsi="Arial" w:cs="Arial"/>
        <w:u w:val="single"/>
      </w:rPr>
      <w:t xml:space="preserve">     </w:t>
    </w:r>
    <w:r w:rsidR="00611843">
      <w:rPr>
        <w:rFonts w:ascii="Arial" w:hAnsi="Arial" w:cs="Arial"/>
        <w:u w:val="single"/>
      </w:rPr>
      <w:t xml:space="preserve">  </w:t>
    </w:r>
    <w:r w:rsidR="004204FB" w:rsidRPr="004204FB">
      <w:rPr>
        <w:rFonts w:ascii="Arial" w:hAnsi="Arial" w:cs="Arial"/>
        <w:u w:val="single"/>
      </w:rPr>
      <w:t xml:space="preserve">Stand </w:t>
    </w:r>
    <w:r w:rsidR="005A39AA">
      <w:rPr>
        <w:rFonts w:ascii="Arial" w:hAnsi="Arial" w:cs="Arial"/>
        <w:u w:val="single"/>
      </w:rPr>
      <w:t>20</w:t>
    </w:r>
    <w:r w:rsidR="004204FB" w:rsidRPr="004204FB">
      <w:rPr>
        <w:rFonts w:ascii="Arial" w:hAnsi="Arial" w:cs="Arial"/>
        <w:u w:val="single"/>
      </w:rPr>
      <w:t>.03.2026</w:t>
    </w:r>
    <w:r w:rsidRPr="004204FB">
      <w:rPr>
        <w:rFonts w:ascii="Arial" w:hAnsi="Arial" w:cs="Arial"/>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E5"/>
    <w:rsid w:val="0001584E"/>
    <w:rsid w:val="00057A5F"/>
    <w:rsid w:val="0009207D"/>
    <w:rsid w:val="001F420C"/>
    <w:rsid w:val="001F66E7"/>
    <w:rsid w:val="00263251"/>
    <w:rsid w:val="00282973"/>
    <w:rsid w:val="00310A65"/>
    <w:rsid w:val="00361435"/>
    <w:rsid w:val="004204FB"/>
    <w:rsid w:val="00490D82"/>
    <w:rsid w:val="004D136A"/>
    <w:rsid w:val="004E0318"/>
    <w:rsid w:val="00544E0B"/>
    <w:rsid w:val="005A39AA"/>
    <w:rsid w:val="00611843"/>
    <w:rsid w:val="0062676A"/>
    <w:rsid w:val="006568F4"/>
    <w:rsid w:val="00673E19"/>
    <w:rsid w:val="00677DC9"/>
    <w:rsid w:val="006A3A5A"/>
    <w:rsid w:val="006B3488"/>
    <w:rsid w:val="0070326A"/>
    <w:rsid w:val="00740BC7"/>
    <w:rsid w:val="007652DC"/>
    <w:rsid w:val="00791C0D"/>
    <w:rsid w:val="007A45F6"/>
    <w:rsid w:val="00835105"/>
    <w:rsid w:val="0084014B"/>
    <w:rsid w:val="00881AAE"/>
    <w:rsid w:val="008C2D6B"/>
    <w:rsid w:val="008F3AA6"/>
    <w:rsid w:val="00924876"/>
    <w:rsid w:val="00931983"/>
    <w:rsid w:val="009416C1"/>
    <w:rsid w:val="0099738E"/>
    <w:rsid w:val="00997C55"/>
    <w:rsid w:val="009A02A2"/>
    <w:rsid w:val="00A26AA3"/>
    <w:rsid w:val="00A449D4"/>
    <w:rsid w:val="00A83D76"/>
    <w:rsid w:val="00A90FCD"/>
    <w:rsid w:val="00AC6F98"/>
    <w:rsid w:val="00AD38B5"/>
    <w:rsid w:val="00AE4DD1"/>
    <w:rsid w:val="00B24DE5"/>
    <w:rsid w:val="00B9149A"/>
    <w:rsid w:val="00B91C44"/>
    <w:rsid w:val="00C178AE"/>
    <w:rsid w:val="00C8051F"/>
    <w:rsid w:val="00C861AE"/>
    <w:rsid w:val="00D4603E"/>
    <w:rsid w:val="00D63D1C"/>
    <w:rsid w:val="00DA1979"/>
    <w:rsid w:val="00DE5A80"/>
    <w:rsid w:val="00E30A54"/>
    <w:rsid w:val="00EA0A59"/>
    <w:rsid w:val="00EA6CD5"/>
    <w:rsid w:val="00EE3245"/>
    <w:rsid w:val="00F10076"/>
    <w:rsid w:val="00F56849"/>
    <w:rsid w:val="00FA1BC4"/>
    <w:rsid w:val="00FD52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6436"/>
  <w15:chartTrackingRefBased/>
  <w15:docId w15:val="{D909AA36-269F-4C2C-97E1-4445F0588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B24D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B24DE5"/>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B24DE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4DE5"/>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B24DE5"/>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B24DE5"/>
    <w:rPr>
      <w:rFonts w:ascii="Times New Roman" w:eastAsia="Times New Roman" w:hAnsi="Times New Roman" w:cs="Times New Roman"/>
      <w:b/>
      <w:bCs/>
      <w:sz w:val="27"/>
      <w:szCs w:val="27"/>
      <w:lang w:eastAsia="de-DE"/>
    </w:rPr>
  </w:style>
  <w:style w:type="character" w:customStyle="1" w:styleId="tr--citation">
    <w:name w:val="tr--citation"/>
    <w:basedOn w:val="Absatz-Standardschriftart"/>
    <w:rsid w:val="00B24DE5"/>
  </w:style>
  <w:style w:type="character" w:customStyle="1" w:styleId="tr--label">
    <w:name w:val="tr--label"/>
    <w:basedOn w:val="Absatz-Standardschriftart"/>
    <w:rsid w:val="00B24DE5"/>
  </w:style>
  <w:style w:type="character" w:customStyle="1" w:styleId="tr--dt">
    <w:name w:val="tr--dt"/>
    <w:basedOn w:val="Absatz-Standardschriftart"/>
    <w:rsid w:val="00B24DE5"/>
  </w:style>
  <w:style w:type="character" w:customStyle="1" w:styleId="tr--reference">
    <w:name w:val="tr--reference"/>
    <w:basedOn w:val="Absatz-Standardschriftart"/>
    <w:rsid w:val="00B24DE5"/>
  </w:style>
  <w:style w:type="character" w:customStyle="1" w:styleId="tr--dd">
    <w:name w:val="tr--dd"/>
    <w:basedOn w:val="Absatz-Standardschriftart"/>
    <w:rsid w:val="00B24DE5"/>
  </w:style>
  <w:style w:type="character" w:customStyle="1" w:styleId="mord">
    <w:name w:val="mord"/>
    <w:basedOn w:val="Absatz-Standardschriftart"/>
    <w:rsid w:val="00B24DE5"/>
  </w:style>
  <w:style w:type="character" w:styleId="Platzhaltertext">
    <w:name w:val="Placeholder Text"/>
    <w:basedOn w:val="Absatz-Standardschriftart"/>
    <w:uiPriority w:val="99"/>
    <w:semiHidden/>
    <w:rsid w:val="00AD38B5"/>
    <w:rPr>
      <w:color w:val="808080"/>
    </w:rPr>
  </w:style>
  <w:style w:type="paragraph" w:styleId="Kopfzeile">
    <w:name w:val="header"/>
    <w:basedOn w:val="Standard"/>
    <w:link w:val="KopfzeileZchn"/>
    <w:uiPriority w:val="99"/>
    <w:unhideWhenUsed/>
    <w:rsid w:val="007032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26A"/>
  </w:style>
  <w:style w:type="paragraph" w:styleId="Fuzeile">
    <w:name w:val="footer"/>
    <w:basedOn w:val="Standard"/>
    <w:link w:val="FuzeileZchn"/>
    <w:uiPriority w:val="99"/>
    <w:unhideWhenUsed/>
    <w:rsid w:val="007032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03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270402">
      <w:bodyDiv w:val="1"/>
      <w:marLeft w:val="0"/>
      <w:marRight w:val="0"/>
      <w:marTop w:val="0"/>
      <w:marBottom w:val="0"/>
      <w:divBdr>
        <w:top w:val="none" w:sz="0" w:space="0" w:color="auto"/>
        <w:left w:val="none" w:sz="0" w:space="0" w:color="auto"/>
        <w:bottom w:val="none" w:sz="0" w:space="0" w:color="auto"/>
        <w:right w:val="none" w:sz="0" w:space="0" w:color="auto"/>
      </w:divBdr>
      <w:divsChild>
        <w:div w:id="1486435665">
          <w:marLeft w:val="0"/>
          <w:marRight w:val="0"/>
          <w:marTop w:val="0"/>
          <w:marBottom w:val="0"/>
          <w:divBdr>
            <w:top w:val="none" w:sz="0" w:space="0" w:color="auto"/>
            <w:left w:val="none" w:sz="0" w:space="0" w:color="auto"/>
            <w:bottom w:val="none" w:sz="0" w:space="0" w:color="auto"/>
            <w:right w:val="none" w:sz="0" w:space="0" w:color="auto"/>
          </w:divBdr>
          <w:divsChild>
            <w:div w:id="1961108188">
              <w:marLeft w:val="0"/>
              <w:marRight w:val="0"/>
              <w:marTop w:val="0"/>
              <w:marBottom w:val="0"/>
              <w:divBdr>
                <w:top w:val="none" w:sz="0" w:space="0" w:color="auto"/>
                <w:left w:val="none" w:sz="0" w:space="0" w:color="auto"/>
                <w:bottom w:val="none" w:sz="0" w:space="0" w:color="auto"/>
                <w:right w:val="none" w:sz="0" w:space="0" w:color="auto"/>
              </w:divBdr>
              <w:divsChild>
                <w:div w:id="22753233">
                  <w:marLeft w:val="0"/>
                  <w:marRight w:val="0"/>
                  <w:marTop w:val="0"/>
                  <w:marBottom w:val="0"/>
                  <w:divBdr>
                    <w:top w:val="none" w:sz="0" w:space="0" w:color="auto"/>
                    <w:left w:val="none" w:sz="0" w:space="0" w:color="auto"/>
                    <w:bottom w:val="none" w:sz="0" w:space="0" w:color="auto"/>
                    <w:right w:val="none" w:sz="0" w:space="0" w:color="auto"/>
                  </w:divBdr>
                  <w:divsChild>
                    <w:div w:id="53720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6261">
          <w:marLeft w:val="0"/>
          <w:marRight w:val="0"/>
          <w:marTop w:val="0"/>
          <w:marBottom w:val="0"/>
          <w:divBdr>
            <w:top w:val="none" w:sz="0" w:space="0" w:color="auto"/>
            <w:left w:val="none" w:sz="0" w:space="0" w:color="auto"/>
            <w:bottom w:val="none" w:sz="0" w:space="0" w:color="auto"/>
            <w:right w:val="none" w:sz="0" w:space="0" w:color="auto"/>
          </w:divBdr>
          <w:divsChild>
            <w:div w:id="1186283151">
              <w:marLeft w:val="0"/>
              <w:marRight w:val="0"/>
              <w:marTop w:val="0"/>
              <w:marBottom w:val="0"/>
              <w:divBdr>
                <w:top w:val="none" w:sz="0" w:space="0" w:color="auto"/>
                <w:left w:val="none" w:sz="0" w:space="0" w:color="auto"/>
                <w:bottom w:val="none" w:sz="0" w:space="0" w:color="auto"/>
                <w:right w:val="none" w:sz="0" w:space="0" w:color="auto"/>
              </w:divBdr>
              <w:divsChild>
                <w:div w:id="1843549169">
                  <w:marLeft w:val="0"/>
                  <w:marRight w:val="0"/>
                  <w:marTop w:val="0"/>
                  <w:marBottom w:val="0"/>
                  <w:divBdr>
                    <w:top w:val="none" w:sz="0" w:space="0" w:color="auto"/>
                    <w:left w:val="none" w:sz="0" w:space="0" w:color="auto"/>
                    <w:bottom w:val="none" w:sz="0" w:space="0" w:color="auto"/>
                    <w:right w:val="none" w:sz="0" w:space="0" w:color="auto"/>
                  </w:divBdr>
                  <w:divsChild>
                    <w:div w:id="1836065120">
                      <w:marLeft w:val="0"/>
                      <w:marRight w:val="0"/>
                      <w:marTop w:val="0"/>
                      <w:marBottom w:val="0"/>
                      <w:divBdr>
                        <w:top w:val="none" w:sz="0" w:space="0" w:color="auto"/>
                        <w:left w:val="none" w:sz="0" w:space="0" w:color="auto"/>
                        <w:bottom w:val="none" w:sz="0" w:space="0" w:color="auto"/>
                        <w:right w:val="none" w:sz="0" w:space="0" w:color="auto"/>
                      </w:divBdr>
                      <w:divsChild>
                        <w:div w:id="1225986352">
                          <w:marLeft w:val="0"/>
                          <w:marRight w:val="0"/>
                          <w:marTop w:val="0"/>
                          <w:marBottom w:val="0"/>
                          <w:divBdr>
                            <w:top w:val="none" w:sz="0" w:space="0" w:color="auto"/>
                            <w:left w:val="none" w:sz="0" w:space="0" w:color="auto"/>
                            <w:bottom w:val="none" w:sz="0" w:space="0" w:color="auto"/>
                            <w:right w:val="none" w:sz="0" w:space="0" w:color="auto"/>
                          </w:divBdr>
                          <w:divsChild>
                            <w:div w:id="350030767">
                              <w:marLeft w:val="0"/>
                              <w:marRight w:val="0"/>
                              <w:marTop w:val="0"/>
                              <w:marBottom w:val="0"/>
                              <w:divBdr>
                                <w:top w:val="none" w:sz="0" w:space="0" w:color="auto"/>
                                <w:left w:val="none" w:sz="0" w:space="0" w:color="auto"/>
                                <w:bottom w:val="none" w:sz="0" w:space="0" w:color="auto"/>
                                <w:right w:val="none" w:sz="0" w:space="0" w:color="auto"/>
                              </w:divBdr>
                              <w:divsChild>
                                <w:div w:id="1137139015">
                                  <w:marLeft w:val="0"/>
                                  <w:marRight w:val="0"/>
                                  <w:marTop w:val="0"/>
                                  <w:marBottom w:val="0"/>
                                  <w:divBdr>
                                    <w:top w:val="none" w:sz="0" w:space="0" w:color="auto"/>
                                    <w:left w:val="none" w:sz="0" w:space="0" w:color="auto"/>
                                    <w:bottom w:val="none" w:sz="0" w:space="0" w:color="auto"/>
                                    <w:right w:val="none" w:sz="0" w:space="0" w:color="auto"/>
                                  </w:divBdr>
                                  <w:divsChild>
                                    <w:div w:id="17407668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36318">
                  <w:marLeft w:val="0"/>
                  <w:marRight w:val="0"/>
                  <w:marTop w:val="0"/>
                  <w:marBottom w:val="0"/>
                  <w:divBdr>
                    <w:top w:val="none" w:sz="0" w:space="0" w:color="auto"/>
                    <w:left w:val="none" w:sz="0" w:space="0" w:color="auto"/>
                    <w:bottom w:val="none" w:sz="0" w:space="0" w:color="auto"/>
                    <w:right w:val="none" w:sz="0" w:space="0" w:color="auto"/>
                  </w:divBdr>
                  <w:divsChild>
                    <w:div w:id="1755778878">
                      <w:marLeft w:val="0"/>
                      <w:marRight w:val="0"/>
                      <w:marTop w:val="0"/>
                      <w:marBottom w:val="0"/>
                      <w:divBdr>
                        <w:top w:val="none" w:sz="0" w:space="0" w:color="auto"/>
                        <w:left w:val="none" w:sz="0" w:space="0" w:color="auto"/>
                        <w:bottom w:val="none" w:sz="0" w:space="0" w:color="auto"/>
                        <w:right w:val="none" w:sz="0" w:space="0" w:color="auto"/>
                      </w:divBdr>
                      <w:divsChild>
                        <w:div w:id="815071556">
                          <w:marLeft w:val="0"/>
                          <w:marRight w:val="0"/>
                          <w:marTop w:val="0"/>
                          <w:marBottom w:val="0"/>
                          <w:divBdr>
                            <w:top w:val="none" w:sz="0" w:space="0" w:color="auto"/>
                            <w:left w:val="none" w:sz="0" w:space="0" w:color="auto"/>
                            <w:bottom w:val="none" w:sz="0" w:space="0" w:color="auto"/>
                            <w:right w:val="none" w:sz="0" w:space="0" w:color="auto"/>
                          </w:divBdr>
                          <w:divsChild>
                            <w:div w:id="998272422">
                              <w:marLeft w:val="0"/>
                              <w:marRight w:val="0"/>
                              <w:marTop w:val="0"/>
                              <w:marBottom w:val="0"/>
                              <w:divBdr>
                                <w:top w:val="none" w:sz="0" w:space="0" w:color="auto"/>
                                <w:left w:val="none" w:sz="0" w:space="0" w:color="auto"/>
                                <w:bottom w:val="none" w:sz="0" w:space="0" w:color="auto"/>
                                <w:right w:val="none" w:sz="0" w:space="0" w:color="auto"/>
                              </w:divBdr>
                              <w:divsChild>
                                <w:div w:id="1568570455">
                                  <w:marLeft w:val="660"/>
                                  <w:marRight w:val="480"/>
                                  <w:marTop w:val="0"/>
                                  <w:marBottom w:val="0"/>
                                  <w:divBdr>
                                    <w:top w:val="single" w:sz="6" w:space="1" w:color="auto"/>
                                    <w:left w:val="single" w:sz="6" w:space="1" w:color="auto"/>
                                    <w:bottom w:val="single" w:sz="6" w:space="1" w:color="auto"/>
                                    <w:right w:val="single" w:sz="6" w:space="1" w:color="auto"/>
                                  </w:divBdr>
                                  <w:divsChild>
                                    <w:div w:id="1145701445">
                                      <w:marLeft w:val="0"/>
                                      <w:marRight w:val="0"/>
                                      <w:marTop w:val="40"/>
                                      <w:marBottom w:val="0"/>
                                      <w:divBdr>
                                        <w:top w:val="single" w:sz="6" w:space="0" w:color="000000"/>
                                        <w:left w:val="none" w:sz="0" w:space="0" w:color="auto"/>
                                        <w:bottom w:val="single" w:sz="6" w:space="6" w:color="000000"/>
                                        <w:right w:val="none" w:sz="0" w:space="0" w:color="auto"/>
                                      </w:divBdr>
                                      <w:divsChild>
                                        <w:div w:id="1765608983">
                                          <w:marLeft w:val="0"/>
                                          <w:marRight w:val="0"/>
                                          <w:marTop w:val="120"/>
                                          <w:marBottom w:val="0"/>
                                          <w:divBdr>
                                            <w:top w:val="none" w:sz="0" w:space="0" w:color="auto"/>
                                            <w:left w:val="none" w:sz="0" w:space="0" w:color="auto"/>
                                            <w:bottom w:val="none" w:sz="0" w:space="0" w:color="auto"/>
                                            <w:right w:val="none" w:sz="0" w:space="0" w:color="auto"/>
                                          </w:divBdr>
                                        </w:div>
                                        <w:div w:id="399863640">
                                          <w:marLeft w:val="0"/>
                                          <w:marRight w:val="0"/>
                                          <w:marTop w:val="120"/>
                                          <w:marBottom w:val="0"/>
                                          <w:divBdr>
                                            <w:top w:val="none" w:sz="0" w:space="0" w:color="auto"/>
                                            <w:left w:val="none" w:sz="0" w:space="0" w:color="auto"/>
                                            <w:bottom w:val="none" w:sz="0" w:space="0" w:color="auto"/>
                                            <w:right w:val="none" w:sz="0" w:space="0" w:color="auto"/>
                                          </w:divBdr>
                                        </w:div>
                                        <w:div w:id="1649166566">
                                          <w:marLeft w:val="0"/>
                                          <w:marRight w:val="0"/>
                                          <w:marTop w:val="0"/>
                                          <w:marBottom w:val="0"/>
                                          <w:divBdr>
                                            <w:top w:val="none" w:sz="0" w:space="0" w:color="auto"/>
                                            <w:left w:val="none" w:sz="0" w:space="0" w:color="auto"/>
                                            <w:bottom w:val="none" w:sz="0" w:space="0" w:color="auto"/>
                                            <w:right w:val="none" w:sz="0" w:space="0" w:color="auto"/>
                                          </w:divBdr>
                                          <w:divsChild>
                                            <w:div w:id="1977946409">
                                              <w:marLeft w:val="0"/>
                                              <w:marRight w:val="0"/>
                                              <w:marTop w:val="0"/>
                                              <w:marBottom w:val="0"/>
                                              <w:divBdr>
                                                <w:top w:val="none" w:sz="0" w:space="0" w:color="auto"/>
                                                <w:left w:val="none" w:sz="0" w:space="0" w:color="auto"/>
                                                <w:bottom w:val="none" w:sz="0" w:space="0" w:color="auto"/>
                                                <w:right w:val="none" w:sz="0" w:space="0" w:color="auto"/>
                                              </w:divBdr>
                                              <w:divsChild>
                                                <w:div w:id="1057699709">
                                                  <w:marLeft w:val="0"/>
                                                  <w:marRight w:val="0"/>
                                                  <w:marTop w:val="120"/>
                                                  <w:marBottom w:val="0"/>
                                                  <w:divBdr>
                                                    <w:top w:val="none" w:sz="0" w:space="0" w:color="auto"/>
                                                    <w:left w:val="none" w:sz="0" w:space="0" w:color="auto"/>
                                                    <w:bottom w:val="none" w:sz="0" w:space="0" w:color="auto"/>
                                                    <w:right w:val="none" w:sz="0" w:space="0" w:color="auto"/>
                                                  </w:divBdr>
                                                </w:div>
                                                <w:div w:id="1156917364">
                                                  <w:marLeft w:val="0"/>
                                                  <w:marRight w:val="0"/>
                                                  <w:marTop w:val="120"/>
                                                  <w:marBottom w:val="0"/>
                                                  <w:divBdr>
                                                    <w:top w:val="none" w:sz="0" w:space="0" w:color="auto"/>
                                                    <w:left w:val="none" w:sz="0" w:space="0" w:color="auto"/>
                                                    <w:bottom w:val="none" w:sz="0" w:space="0" w:color="auto"/>
                                                    <w:right w:val="none" w:sz="0" w:space="0" w:color="auto"/>
                                                  </w:divBdr>
                                                </w:div>
                                              </w:divsChild>
                                            </w:div>
                                            <w:div w:id="1422094785">
                                              <w:marLeft w:val="0"/>
                                              <w:marRight w:val="0"/>
                                              <w:marTop w:val="220"/>
                                              <w:marBottom w:val="220"/>
                                              <w:divBdr>
                                                <w:top w:val="none" w:sz="0" w:space="0" w:color="auto"/>
                                                <w:left w:val="none" w:sz="0" w:space="0" w:color="auto"/>
                                                <w:bottom w:val="none" w:sz="0" w:space="0" w:color="auto"/>
                                                <w:right w:val="none" w:sz="0" w:space="0" w:color="auto"/>
                                              </w:divBdr>
                                            </w:div>
                                            <w:div w:id="393814661">
                                              <w:marLeft w:val="0"/>
                                              <w:marRight w:val="0"/>
                                              <w:marTop w:val="220"/>
                                              <w:marBottom w:val="220"/>
                                              <w:divBdr>
                                                <w:top w:val="none" w:sz="0" w:space="0" w:color="auto"/>
                                                <w:left w:val="none" w:sz="0" w:space="0" w:color="auto"/>
                                                <w:bottom w:val="none" w:sz="0" w:space="0" w:color="auto"/>
                                                <w:right w:val="none" w:sz="0" w:space="0" w:color="auto"/>
                                              </w:divBdr>
                                            </w:div>
                                          </w:divsChild>
                                        </w:div>
                                        <w:div w:id="1137839149">
                                          <w:marLeft w:val="0"/>
                                          <w:marRight w:val="0"/>
                                          <w:marTop w:val="120"/>
                                          <w:marBottom w:val="0"/>
                                          <w:divBdr>
                                            <w:top w:val="none" w:sz="0" w:space="0" w:color="auto"/>
                                            <w:left w:val="none" w:sz="0" w:space="0" w:color="auto"/>
                                            <w:bottom w:val="none" w:sz="0" w:space="0" w:color="auto"/>
                                            <w:right w:val="none" w:sz="0" w:space="0" w:color="auto"/>
                                          </w:divBdr>
                                        </w:div>
                                        <w:div w:id="955479439">
                                          <w:marLeft w:val="0"/>
                                          <w:marRight w:val="0"/>
                                          <w:marTop w:val="120"/>
                                          <w:marBottom w:val="0"/>
                                          <w:divBdr>
                                            <w:top w:val="none" w:sz="0" w:space="0" w:color="auto"/>
                                            <w:left w:val="none" w:sz="0" w:space="0" w:color="auto"/>
                                            <w:bottom w:val="none" w:sz="0" w:space="0" w:color="auto"/>
                                            <w:right w:val="none" w:sz="0" w:space="0" w:color="auto"/>
                                          </w:divBdr>
                                        </w:div>
                                        <w:div w:id="147138571">
                                          <w:marLeft w:val="0"/>
                                          <w:marRight w:val="0"/>
                                          <w:marTop w:val="120"/>
                                          <w:marBottom w:val="120"/>
                                          <w:divBdr>
                                            <w:top w:val="none" w:sz="0" w:space="0" w:color="auto"/>
                                            <w:left w:val="none" w:sz="0" w:space="0" w:color="auto"/>
                                            <w:bottom w:val="none" w:sz="0" w:space="0" w:color="auto"/>
                                            <w:right w:val="none" w:sz="0" w:space="0" w:color="auto"/>
                                          </w:divBdr>
                                        </w:div>
                                        <w:div w:id="123392810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637759133">
                          <w:marLeft w:val="0"/>
                          <w:marRight w:val="0"/>
                          <w:marTop w:val="0"/>
                          <w:marBottom w:val="0"/>
                          <w:divBdr>
                            <w:top w:val="none" w:sz="0" w:space="0" w:color="auto"/>
                            <w:left w:val="none" w:sz="0" w:space="0" w:color="auto"/>
                            <w:bottom w:val="none" w:sz="0" w:space="0" w:color="auto"/>
                            <w:right w:val="none" w:sz="0" w:space="0" w:color="auto"/>
                          </w:divBdr>
                          <w:divsChild>
                            <w:div w:id="1106777727">
                              <w:marLeft w:val="0"/>
                              <w:marRight w:val="0"/>
                              <w:marTop w:val="0"/>
                              <w:marBottom w:val="0"/>
                              <w:divBdr>
                                <w:top w:val="none" w:sz="0" w:space="0" w:color="auto"/>
                                <w:left w:val="none" w:sz="0" w:space="0" w:color="auto"/>
                                <w:bottom w:val="none" w:sz="0" w:space="0" w:color="auto"/>
                                <w:right w:val="none" w:sz="0" w:space="0" w:color="auto"/>
                              </w:divBdr>
                              <w:divsChild>
                                <w:div w:id="801190490">
                                  <w:marLeft w:val="660"/>
                                  <w:marRight w:val="480"/>
                                  <w:marTop w:val="0"/>
                                  <w:marBottom w:val="0"/>
                                  <w:divBdr>
                                    <w:top w:val="single" w:sz="6" w:space="1" w:color="auto"/>
                                    <w:left w:val="single" w:sz="6" w:space="1" w:color="auto"/>
                                    <w:bottom w:val="single" w:sz="6" w:space="1" w:color="auto"/>
                                    <w:right w:val="single" w:sz="6" w:space="1" w:color="auto"/>
                                  </w:divBdr>
                                  <w:divsChild>
                                    <w:div w:id="1883051598">
                                      <w:marLeft w:val="0"/>
                                      <w:marRight w:val="0"/>
                                      <w:marTop w:val="0"/>
                                      <w:marBottom w:val="0"/>
                                      <w:divBdr>
                                        <w:top w:val="none" w:sz="0" w:space="0" w:color="auto"/>
                                        <w:left w:val="none" w:sz="0" w:space="0" w:color="auto"/>
                                        <w:bottom w:val="none" w:sz="0" w:space="0" w:color="auto"/>
                                        <w:right w:val="none" w:sz="0" w:space="0" w:color="auto"/>
                                      </w:divBdr>
                                      <w:divsChild>
                                        <w:div w:id="4667036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587273549">
                          <w:marLeft w:val="0"/>
                          <w:marRight w:val="0"/>
                          <w:marTop w:val="0"/>
                          <w:marBottom w:val="0"/>
                          <w:divBdr>
                            <w:top w:val="none" w:sz="0" w:space="0" w:color="auto"/>
                            <w:left w:val="none" w:sz="0" w:space="0" w:color="auto"/>
                            <w:bottom w:val="none" w:sz="0" w:space="0" w:color="auto"/>
                            <w:right w:val="none" w:sz="0" w:space="0" w:color="auto"/>
                          </w:divBdr>
                          <w:divsChild>
                            <w:div w:id="2145191180">
                              <w:marLeft w:val="0"/>
                              <w:marRight w:val="0"/>
                              <w:marTop w:val="0"/>
                              <w:marBottom w:val="0"/>
                              <w:divBdr>
                                <w:top w:val="none" w:sz="0" w:space="0" w:color="auto"/>
                                <w:left w:val="none" w:sz="0" w:space="0" w:color="auto"/>
                                <w:bottom w:val="none" w:sz="0" w:space="0" w:color="auto"/>
                                <w:right w:val="none" w:sz="0" w:space="0" w:color="auto"/>
                              </w:divBdr>
                              <w:divsChild>
                                <w:div w:id="445198649">
                                  <w:marLeft w:val="660"/>
                                  <w:marRight w:val="480"/>
                                  <w:marTop w:val="0"/>
                                  <w:marBottom w:val="0"/>
                                  <w:divBdr>
                                    <w:top w:val="single" w:sz="6" w:space="1" w:color="auto"/>
                                    <w:left w:val="single" w:sz="6" w:space="1" w:color="auto"/>
                                    <w:bottom w:val="single" w:sz="6" w:space="1" w:color="auto"/>
                                    <w:right w:val="single" w:sz="6" w:space="1" w:color="auto"/>
                                  </w:divBdr>
                                  <w:divsChild>
                                    <w:div w:id="1441533820">
                                      <w:marLeft w:val="0"/>
                                      <w:marRight w:val="0"/>
                                      <w:marTop w:val="0"/>
                                      <w:marBottom w:val="0"/>
                                      <w:divBdr>
                                        <w:top w:val="none" w:sz="0" w:space="0" w:color="auto"/>
                                        <w:left w:val="none" w:sz="0" w:space="0" w:color="auto"/>
                                        <w:bottom w:val="none" w:sz="0" w:space="0" w:color="auto"/>
                                        <w:right w:val="none" w:sz="0" w:space="0" w:color="auto"/>
                                      </w:divBdr>
                                      <w:divsChild>
                                        <w:div w:id="518352148">
                                          <w:marLeft w:val="0"/>
                                          <w:marRight w:val="0"/>
                                          <w:marTop w:val="120"/>
                                          <w:marBottom w:val="0"/>
                                          <w:divBdr>
                                            <w:top w:val="none" w:sz="0" w:space="0" w:color="auto"/>
                                            <w:left w:val="none" w:sz="0" w:space="0" w:color="auto"/>
                                            <w:bottom w:val="none" w:sz="0" w:space="0" w:color="auto"/>
                                            <w:right w:val="none" w:sz="0" w:space="0" w:color="auto"/>
                                          </w:divBdr>
                                        </w:div>
                                        <w:div w:id="850535038">
                                          <w:marLeft w:val="0"/>
                                          <w:marRight w:val="0"/>
                                          <w:marTop w:val="0"/>
                                          <w:marBottom w:val="0"/>
                                          <w:divBdr>
                                            <w:top w:val="none" w:sz="0" w:space="0" w:color="auto"/>
                                            <w:left w:val="none" w:sz="0" w:space="0" w:color="auto"/>
                                            <w:bottom w:val="none" w:sz="0" w:space="0" w:color="auto"/>
                                            <w:right w:val="none" w:sz="0" w:space="0" w:color="auto"/>
                                          </w:divBdr>
                                          <w:divsChild>
                                            <w:div w:id="1340962826">
                                              <w:marLeft w:val="360"/>
                                              <w:marRight w:val="0"/>
                                              <w:marTop w:val="120"/>
                                              <w:marBottom w:val="0"/>
                                              <w:divBdr>
                                                <w:top w:val="none" w:sz="0" w:space="0" w:color="auto"/>
                                                <w:left w:val="none" w:sz="0" w:space="0" w:color="auto"/>
                                                <w:bottom w:val="none" w:sz="0" w:space="0" w:color="auto"/>
                                                <w:right w:val="none" w:sz="0" w:space="0" w:color="auto"/>
                                              </w:divBdr>
                                            </w:div>
                                            <w:div w:id="1232160287">
                                              <w:marLeft w:val="36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0750520">
                          <w:marLeft w:val="0"/>
                          <w:marRight w:val="0"/>
                          <w:marTop w:val="0"/>
                          <w:marBottom w:val="0"/>
                          <w:divBdr>
                            <w:top w:val="none" w:sz="0" w:space="0" w:color="auto"/>
                            <w:left w:val="none" w:sz="0" w:space="0" w:color="auto"/>
                            <w:bottom w:val="none" w:sz="0" w:space="0" w:color="auto"/>
                            <w:right w:val="none" w:sz="0" w:space="0" w:color="auto"/>
                          </w:divBdr>
                          <w:divsChild>
                            <w:div w:id="1024986090">
                              <w:marLeft w:val="0"/>
                              <w:marRight w:val="0"/>
                              <w:marTop w:val="0"/>
                              <w:marBottom w:val="0"/>
                              <w:divBdr>
                                <w:top w:val="none" w:sz="0" w:space="0" w:color="auto"/>
                                <w:left w:val="none" w:sz="0" w:space="0" w:color="auto"/>
                                <w:bottom w:val="none" w:sz="0" w:space="0" w:color="auto"/>
                                <w:right w:val="none" w:sz="0" w:space="0" w:color="auto"/>
                              </w:divBdr>
                              <w:divsChild>
                                <w:div w:id="469401514">
                                  <w:marLeft w:val="660"/>
                                  <w:marRight w:val="480"/>
                                  <w:marTop w:val="0"/>
                                  <w:marBottom w:val="0"/>
                                  <w:divBdr>
                                    <w:top w:val="single" w:sz="6" w:space="1" w:color="auto"/>
                                    <w:left w:val="single" w:sz="6" w:space="1" w:color="auto"/>
                                    <w:bottom w:val="single" w:sz="6" w:space="1" w:color="auto"/>
                                    <w:right w:val="single" w:sz="6" w:space="1" w:color="auto"/>
                                  </w:divBdr>
                                  <w:divsChild>
                                    <w:div w:id="1828280283">
                                      <w:marLeft w:val="0"/>
                                      <w:marRight w:val="0"/>
                                      <w:marTop w:val="0"/>
                                      <w:marBottom w:val="0"/>
                                      <w:divBdr>
                                        <w:top w:val="none" w:sz="0" w:space="0" w:color="auto"/>
                                        <w:left w:val="none" w:sz="0" w:space="0" w:color="auto"/>
                                        <w:bottom w:val="none" w:sz="0" w:space="0" w:color="auto"/>
                                        <w:right w:val="none" w:sz="0" w:space="0" w:color="auto"/>
                                      </w:divBdr>
                                      <w:divsChild>
                                        <w:div w:id="592905426">
                                          <w:marLeft w:val="0"/>
                                          <w:marRight w:val="0"/>
                                          <w:marTop w:val="0"/>
                                          <w:marBottom w:val="0"/>
                                          <w:divBdr>
                                            <w:top w:val="none" w:sz="0" w:space="0" w:color="auto"/>
                                            <w:left w:val="none" w:sz="0" w:space="0" w:color="auto"/>
                                            <w:bottom w:val="none" w:sz="0" w:space="0" w:color="auto"/>
                                            <w:right w:val="none" w:sz="0" w:space="0" w:color="auto"/>
                                          </w:divBdr>
                                          <w:divsChild>
                                            <w:div w:id="1025208966">
                                              <w:marLeft w:val="36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0372357">
                          <w:marLeft w:val="0"/>
                          <w:marRight w:val="0"/>
                          <w:marTop w:val="0"/>
                          <w:marBottom w:val="0"/>
                          <w:divBdr>
                            <w:top w:val="none" w:sz="0" w:space="0" w:color="auto"/>
                            <w:left w:val="none" w:sz="0" w:space="0" w:color="auto"/>
                            <w:bottom w:val="none" w:sz="0" w:space="0" w:color="auto"/>
                            <w:right w:val="none" w:sz="0" w:space="0" w:color="auto"/>
                          </w:divBdr>
                          <w:divsChild>
                            <w:div w:id="1892694299">
                              <w:marLeft w:val="0"/>
                              <w:marRight w:val="0"/>
                              <w:marTop w:val="0"/>
                              <w:marBottom w:val="0"/>
                              <w:divBdr>
                                <w:top w:val="none" w:sz="0" w:space="0" w:color="auto"/>
                                <w:left w:val="none" w:sz="0" w:space="0" w:color="auto"/>
                                <w:bottom w:val="none" w:sz="0" w:space="0" w:color="auto"/>
                                <w:right w:val="none" w:sz="0" w:space="0" w:color="auto"/>
                              </w:divBdr>
                              <w:divsChild>
                                <w:div w:id="125127531">
                                  <w:marLeft w:val="660"/>
                                  <w:marRight w:val="480"/>
                                  <w:marTop w:val="0"/>
                                  <w:marBottom w:val="0"/>
                                  <w:divBdr>
                                    <w:top w:val="single" w:sz="6" w:space="1" w:color="auto"/>
                                    <w:left w:val="single" w:sz="6" w:space="1" w:color="auto"/>
                                    <w:bottom w:val="single" w:sz="6" w:space="1" w:color="auto"/>
                                    <w:right w:val="single" w:sz="6" w:space="1" w:color="auto"/>
                                  </w:divBdr>
                                  <w:divsChild>
                                    <w:div w:id="2095517287">
                                      <w:marLeft w:val="0"/>
                                      <w:marRight w:val="0"/>
                                      <w:marTop w:val="0"/>
                                      <w:marBottom w:val="0"/>
                                      <w:divBdr>
                                        <w:top w:val="none" w:sz="0" w:space="0" w:color="auto"/>
                                        <w:left w:val="none" w:sz="0" w:space="0" w:color="auto"/>
                                        <w:bottom w:val="none" w:sz="0" w:space="0" w:color="auto"/>
                                        <w:right w:val="none" w:sz="0" w:space="0" w:color="auto"/>
                                      </w:divBdr>
                                      <w:divsChild>
                                        <w:div w:id="573784929">
                                          <w:marLeft w:val="0"/>
                                          <w:marRight w:val="0"/>
                                          <w:marTop w:val="0"/>
                                          <w:marBottom w:val="0"/>
                                          <w:divBdr>
                                            <w:top w:val="none" w:sz="0" w:space="0" w:color="auto"/>
                                            <w:left w:val="none" w:sz="0" w:space="0" w:color="auto"/>
                                            <w:bottom w:val="none" w:sz="0" w:space="0" w:color="auto"/>
                                            <w:right w:val="none" w:sz="0" w:space="0" w:color="auto"/>
                                          </w:divBdr>
                                          <w:divsChild>
                                            <w:div w:id="1531795114">
                                              <w:marLeft w:val="0"/>
                                              <w:marRight w:val="0"/>
                                              <w:marTop w:val="120"/>
                                              <w:marBottom w:val="0"/>
                                              <w:divBdr>
                                                <w:top w:val="none" w:sz="0" w:space="0" w:color="auto"/>
                                                <w:left w:val="none" w:sz="0" w:space="0" w:color="auto"/>
                                                <w:bottom w:val="none" w:sz="0" w:space="0" w:color="auto"/>
                                                <w:right w:val="none" w:sz="0" w:space="0" w:color="auto"/>
                                              </w:divBdr>
                                            </w:div>
                                            <w:div w:id="1508057425">
                                              <w:marLeft w:val="360"/>
                                              <w:marRight w:val="0"/>
                                              <w:marTop w:val="120"/>
                                              <w:marBottom w:val="0"/>
                                              <w:divBdr>
                                                <w:top w:val="none" w:sz="0" w:space="0" w:color="auto"/>
                                                <w:left w:val="none" w:sz="0" w:space="0" w:color="auto"/>
                                                <w:bottom w:val="none" w:sz="0" w:space="0" w:color="auto"/>
                                                <w:right w:val="none" w:sz="0" w:space="0" w:color="auto"/>
                                              </w:divBdr>
                                            </w:div>
                                            <w:div w:id="816872099">
                                              <w:marLeft w:val="360"/>
                                              <w:marRight w:val="0"/>
                                              <w:marTop w:val="120"/>
                                              <w:marBottom w:val="0"/>
                                              <w:divBdr>
                                                <w:top w:val="none" w:sz="0" w:space="0" w:color="auto"/>
                                                <w:left w:val="none" w:sz="0" w:space="0" w:color="auto"/>
                                                <w:bottom w:val="none" w:sz="0" w:space="0" w:color="auto"/>
                                                <w:right w:val="none" w:sz="0" w:space="0" w:color="auto"/>
                                              </w:divBdr>
                                            </w:div>
                                            <w:div w:id="1825118776">
                                              <w:marLeft w:val="360"/>
                                              <w:marRight w:val="0"/>
                                              <w:marTop w:val="120"/>
                                              <w:marBottom w:val="0"/>
                                              <w:divBdr>
                                                <w:top w:val="none" w:sz="0" w:space="0" w:color="auto"/>
                                                <w:left w:val="none" w:sz="0" w:space="0" w:color="auto"/>
                                                <w:bottom w:val="none" w:sz="0" w:space="0" w:color="auto"/>
                                                <w:right w:val="none" w:sz="0" w:space="0" w:color="auto"/>
                                              </w:divBdr>
                                            </w:div>
                                            <w:div w:id="2010742730">
                                              <w:marLeft w:val="360"/>
                                              <w:marRight w:val="0"/>
                                              <w:marTop w:val="120"/>
                                              <w:marBottom w:val="0"/>
                                              <w:divBdr>
                                                <w:top w:val="none" w:sz="0" w:space="0" w:color="auto"/>
                                                <w:left w:val="none" w:sz="0" w:space="0" w:color="auto"/>
                                                <w:bottom w:val="none" w:sz="0" w:space="0" w:color="auto"/>
                                                <w:right w:val="none" w:sz="0" w:space="0" w:color="auto"/>
                                              </w:divBdr>
                                            </w:div>
                                            <w:div w:id="127207304">
                                              <w:marLeft w:val="360"/>
                                              <w:marRight w:val="0"/>
                                              <w:marTop w:val="120"/>
                                              <w:marBottom w:val="0"/>
                                              <w:divBdr>
                                                <w:top w:val="none" w:sz="0" w:space="0" w:color="auto"/>
                                                <w:left w:val="none" w:sz="0" w:space="0" w:color="auto"/>
                                                <w:bottom w:val="none" w:sz="0" w:space="0" w:color="auto"/>
                                                <w:right w:val="none" w:sz="0" w:space="0" w:color="auto"/>
                                              </w:divBdr>
                                            </w:div>
                                            <w:div w:id="128596173">
                                              <w:marLeft w:val="360"/>
                                              <w:marRight w:val="0"/>
                                              <w:marTop w:val="120"/>
                                              <w:marBottom w:val="0"/>
                                              <w:divBdr>
                                                <w:top w:val="none" w:sz="0" w:space="0" w:color="auto"/>
                                                <w:left w:val="none" w:sz="0" w:space="0" w:color="auto"/>
                                                <w:bottom w:val="none" w:sz="0" w:space="0" w:color="auto"/>
                                                <w:right w:val="none" w:sz="0" w:space="0" w:color="auto"/>
                                              </w:divBdr>
                                            </w:div>
                                            <w:div w:id="817497571">
                                              <w:marLeft w:val="360"/>
                                              <w:marRight w:val="0"/>
                                              <w:marTop w:val="120"/>
                                              <w:marBottom w:val="0"/>
                                              <w:divBdr>
                                                <w:top w:val="none" w:sz="0" w:space="0" w:color="auto"/>
                                                <w:left w:val="none" w:sz="0" w:space="0" w:color="auto"/>
                                                <w:bottom w:val="none" w:sz="0" w:space="0" w:color="auto"/>
                                                <w:right w:val="none" w:sz="0" w:space="0" w:color="auto"/>
                                              </w:divBdr>
                                            </w:div>
                                            <w:div w:id="1395590681">
                                              <w:marLeft w:val="360"/>
                                              <w:marRight w:val="0"/>
                                              <w:marTop w:val="120"/>
                                              <w:marBottom w:val="0"/>
                                              <w:divBdr>
                                                <w:top w:val="none" w:sz="0" w:space="0" w:color="auto"/>
                                                <w:left w:val="none" w:sz="0" w:space="0" w:color="auto"/>
                                                <w:bottom w:val="none" w:sz="0" w:space="0" w:color="auto"/>
                                                <w:right w:val="none" w:sz="0" w:space="0" w:color="auto"/>
                                              </w:divBdr>
                                            </w:div>
                                            <w:div w:id="1751999660">
                                              <w:marLeft w:val="360"/>
                                              <w:marRight w:val="0"/>
                                              <w:marTop w:val="120"/>
                                              <w:marBottom w:val="0"/>
                                              <w:divBdr>
                                                <w:top w:val="none" w:sz="0" w:space="0" w:color="auto"/>
                                                <w:left w:val="none" w:sz="0" w:space="0" w:color="auto"/>
                                                <w:bottom w:val="none" w:sz="0" w:space="0" w:color="auto"/>
                                                <w:right w:val="none" w:sz="0" w:space="0" w:color="auto"/>
                                              </w:divBdr>
                                            </w:div>
                                            <w:div w:id="840974977">
                                              <w:marLeft w:val="360"/>
                                              <w:marRight w:val="0"/>
                                              <w:marTop w:val="120"/>
                                              <w:marBottom w:val="0"/>
                                              <w:divBdr>
                                                <w:top w:val="none" w:sz="0" w:space="0" w:color="auto"/>
                                                <w:left w:val="none" w:sz="0" w:space="0" w:color="auto"/>
                                                <w:bottom w:val="none" w:sz="0" w:space="0" w:color="auto"/>
                                                <w:right w:val="none" w:sz="0" w:space="0" w:color="auto"/>
                                              </w:divBdr>
                                            </w:div>
                                            <w:div w:id="1963461387">
                                              <w:marLeft w:val="360"/>
                                              <w:marRight w:val="0"/>
                                              <w:marTop w:val="120"/>
                                              <w:marBottom w:val="0"/>
                                              <w:divBdr>
                                                <w:top w:val="none" w:sz="0" w:space="0" w:color="auto"/>
                                                <w:left w:val="none" w:sz="0" w:space="0" w:color="auto"/>
                                                <w:bottom w:val="none" w:sz="0" w:space="0" w:color="auto"/>
                                                <w:right w:val="none" w:sz="0" w:space="0" w:color="auto"/>
                                              </w:divBdr>
                                            </w:div>
                                            <w:div w:id="818306787">
                                              <w:marLeft w:val="360"/>
                                              <w:marRight w:val="0"/>
                                              <w:marTop w:val="120"/>
                                              <w:marBottom w:val="0"/>
                                              <w:divBdr>
                                                <w:top w:val="none" w:sz="0" w:space="0" w:color="auto"/>
                                                <w:left w:val="none" w:sz="0" w:space="0" w:color="auto"/>
                                                <w:bottom w:val="none" w:sz="0" w:space="0" w:color="auto"/>
                                                <w:right w:val="none" w:sz="0" w:space="0" w:color="auto"/>
                                              </w:divBdr>
                                            </w:div>
                                            <w:div w:id="1139957215">
                                              <w:marLeft w:val="360"/>
                                              <w:marRight w:val="0"/>
                                              <w:marTop w:val="120"/>
                                              <w:marBottom w:val="0"/>
                                              <w:divBdr>
                                                <w:top w:val="none" w:sz="0" w:space="0" w:color="auto"/>
                                                <w:left w:val="none" w:sz="0" w:space="0" w:color="auto"/>
                                                <w:bottom w:val="none" w:sz="0" w:space="0" w:color="auto"/>
                                                <w:right w:val="none" w:sz="0" w:space="0" w:color="auto"/>
                                              </w:divBdr>
                                            </w:div>
                                            <w:div w:id="1273393836">
                                              <w:marLeft w:val="360"/>
                                              <w:marRight w:val="0"/>
                                              <w:marTop w:val="120"/>
                                              <w:marBottom w:val="0"/>
                                              <w:divBdr>
                                                <w:top w:val="none" w:sz="0" w:space="0" w:color="auto"/>
                                                <w:left w:val="none" w:sz="0" w:space="0" w:color="auto"/>
                                                <w:bottom w:val="none" w:sz="0" w:space="0" w:color="auto"/>
                                                <w:right w:val="none" w:sz="0" w:space="0" w:color="auto"/>
                                              </w:divBdr>
                                            </w:div>
                                            <w:div w:id="1383945521">
                                              <w:marLeft w:val="360"/>
                                              <w:marRight w:val="0"/>
                                              <w:marTop w:val="120"/>
                                              <w:marBottom w:val="0"/>
                                              <w:divBdr>
                                                <w:top w:val="none" w:sz="0" w:space="0" w:color="auto"/>
                                                <w:left w:val="none" w:sz="0" w:space="0" w:color="auto"/>
                                                <w:bottom w:val="none" w:sz="0" w:space="0" w:color="auto"/>
                                                <w:right w:val="none" w:sz="0" w:space="0" w:color="auto"/>
                                              </w:divBdr>
                                            </w:div>
                                            <w:div w:id="1225991313">
                                              <w:marLeft w:val="360"/>
                                              <w:marRight w:val="0"/>
                                              <w:marTop w:val="120"/>
                                              <w:marBottom w:val="0"/>
                                              <w:divBdr>
                                                <w:top w:val="none" w:sz="0" w:space="0" w:color="auto"/>
                                                <w:left w:val="none" w:sz="0" w:space="0" w:color="auto"/>
                                                <w:bottom w:val="none" w:sz="0" w:space="0" w:color="auto"/>
                                                <w:right w:val="none" w:sz="0" w:space="0" w:color="auto"/>
                                              </w:divBdr>
                                            </w:div>
                                            <w:div w:id="1482044896">
                                              <w:marLeft w:val="360"/>
                                              <w:marRight w:val="0"/>
                                              <w:marTop w:val="120"/>
                                              <w:marBottom w:val="0"/>
                                              <w:divBdr>
                                                <w:top w:val="none" w:sz="0" w:space="0" w:color="auto"/>
                                                <w:left w:val="none" w:sz="0" w:space="0" w:color="auto"/>
                                                <w:bottom w:val="none" w:sz="0" w:space="0" w:color="auto"/>
                                                <w:right w:val="none" w:sz="0" w:space="0" w:color="auto"/>
                                              </w:divBdr>
                                            </w:div>
                                            <w:div w:id="1519465780">
                                              <w:marLeft w:val="360"/>
                                              <w:marRight w:val="0"/>
                                              <w:marTop w:val="120"/>
                                              <w:marBottom w:val="0"/>
                                              <w:divBdr>
                                                <w:top w:val="none" w:sz="0" w:space="0" w:color="auto"/>
                                                <w:left w:val="none" w:sz="0" w:space="0" w:color="auto"/>
                                                <w:bottom w:val="none" w:sz="0" w:space="0" w:color="auto"/>
                                                <w:right w:val="none" w:sz="0" w:space="0" w:color="auto"/>
                                              </w:divBdr>
                                            </w:div>
                                            <w:div w:id="683675374">
                                              <w:marLeft w:val="360"/>
                                              <w:marRight w:val="0"/>
                                              <w:marTop w:val="120"/>
                                              <w:marBottom w:val="0"/>
                                              <w:divBdr>
                                                <w:top w:val="none" w:sz="0" w:space="0" w:color="auto"/>
                                                <w:left w:val="none" w:sz="0" w:space="0" w:color="auto"/>
                                                <w:bottom w:val="none" w:sz="0" w:space="0" w:color="auto"/>
                                                <w:right w:val="none" w:sz="0" w:space="0" w:color="auto"/>
                                              </w:divBdr>
                                            </w:div>
                                            <w:div w:id="1462268586">
                                              <w:marLeft w:val="360"/>
                                              <w:marRight w:val="0"/>
                                              <w:marTop w:val="120"/>
                                              <w:marBottom w:val="0"/>
                                              <w:divBdr>
                                                <w:top w:val="none" w:sz="0" w:space="0" w:color="auto"/>
                                                <w:left w:val="none" w:sz="0" w:space="0" w:color="auto"/>
                                                <w:bottom w:val="none" w:sz="0" w:space="0" w:color="auto"/>
                                                <w:right w:val="none" w:sz="0" w:space="0" w:color="auto"/>
                                              </w:divBdr>
                                            </w:div>
                                            <w:div w:id="95558399">
                                              <w:marLeft w:val="360"/>
                                              <w:marRight w:val="0"/>
                                              <w:marTop w:val="120"/>
                                              <w:marBottom w:val="0"/>
                                              <w:divBdr>
                                                <w:top w:val="none" w:sz="0" w:space="0" w:color="auto"/>
                                                <w:left w:val="none" w:sz="0" w:space="0" w:color="auto"/>
                                                <w:bottom w:val="none" w:sz="0" w:space="0" w:color="auto"/>
                                                <w:right w:val="none" w:sz="0" w:space="0" w:color="auto"/>
                                              </w:divBdr>
                                            </w:div>
                                            <w:div w:id="1268193453">
                                              <w:marLeft w:val="360"/>
                                              <w:marRight w:val="0"/>
                                              <w:marTop w:val="120"/>
                                              <w:marBottom w:val="0"/>
                                              <w:divBdr>
                                                <w:top w:val="none" w:sz="0" w:space="0" w:color="auto"/>
                                                <w:left w:val="none" w:sz="0" w:space="0" w:color="auto"/>
                                                <w:bottom w:val="none" w:sz="0" w:space="0" w:color="auto"/>
                                                <w:right w:val="none" w:sz="0" w:space="0" w:color="auto"/>
                                              </w:divBdr>
                                            </w:div>
                                            <w:div w:id="885407794">
                                              <w:marLeft w:val="360"/>
                                              <w:marRight w:val="0"/>
                                              <w:marTop w:val="120"/>
                                              <w:marBottom w:val="0"/>
                                              <w:divBdr>
                                                <w:top w:val="none" w:sz="0" w:space="0" w:color="auto"/>
                                                <w:left w:val="none" w:sz="0" w:space="0" w:color="auto"/>
                                                <w:bottom w:val="none" w:sz="0" w:space="0" w:color="auto"/>
                                                <w:right w:val="none" w:sz="0" w:space="0" w:color="auto"/>
                                              </w:divBdr>
                                            </w:div>
                                            <w:div w:id="1604846186">
                                              <w:marLeft w:val="360"/>
                                              <w:marRight w:val="0"/>
                                              <w:marTop w:val="120"/>
                                              <w:marBottom w:val="0"/>
                                              <w:divBdr>
                                                <w:top w:val="none" w:sz="0" w:space="0" w:color="auto"/>
                                                <w:left w:val="none" w:sz="0" w:space="0" w:color="auto"/>
                                                <w:bottom w:val="none" w:sz="0" w:space="0" w:color="auto"/>
                                                <w:right w:val="none" w:sz="0" w:space="0" w:color="auto"/>
                                              </w:divBdr>
                                            </w:div>
                                            <w:div w:id="663237959">
                                              <w:marLeft w:val="360"/>
                                              <w:marRight w:val="0"/>
                                              <w:marTop w:val="120"/>
                                              <w:marBottom w:val="0"/>
                                              <w:divBdr>
                                                <w:top w:val="none" w:sz="0" w:space="0" w:color="auto"/>
                                                <w:left w:val="none" w:sz="0" w:space="0" w:color="auto"/>
                                                <w:bottom w:val="none" w:sz="0" w:space="0" w:color="auto"/>
                                                <w:right w:val="none" w:sz="0" w:space="0" w:color="auto"/>
                                              </w:divBdr>
                                            </w:div>
                                            <w:div w:id="77751770">
                                              <w:marLeft w:val="360"/>
                                              <w:marRight w:val="0"/>
                                              <w:marTop w:val="120"/>
                                              <w:marBottom w:val="0"/>
                                              <w:divBdr>
                                                <w:top w:val="none" w:sz="0" w:space="0" w:color="auto"/>
                                                <w:left w:val="none" w:sz="0" w:space="0" w:color="auto"/>
                                                <w:bottom w:val="none" w:sz="0" w:space="0" w:color="auto"/>
                                                <w:right w:val="none" w:sz="0" w:space="0" w:color="auto"/>
                                              </w:divBdr>
                                            </w:div>
                                            <w:div w:id="223181580">
                                              <w:marLeft w:val="360"/>
                                              <w:marRight w:val="0"/>
                                              <w:marTop w:val="120"/>
                                              <w:marBottom w:val="0"/>
                                              <w:divBdr>
                                                <w:top w:val="none" w:sz="0" w:space="0" w:color="auto"/>
                                                <w:left w:val="none" w:sz="0" w:space="0" w:color="auto"/>
                                                <w:bottom w:val="none" w:sz="0" w:space="0" w:color="auto"/>
                                                <w:right w:val="none" w:sz="0" w:space="0" w:color="auto"/>
                                              </w:divBdr>
                                            </w:div>
                                            <w:div w:id="914900601">
                                              <w:marLeft w:val="360"/>
                                              <w:marRight w:val="0"/>
                                              <w:marTop w:val="120"/>
                                              <w:marBottom w:val="0"/>
                                              <w:divBdr>
                                                <w:top w:val="none" w:sz="0" w:space="0" w:color="auto"/>
                                                <w:left w:val="none" w:sz="0" w:space="0" w:color="auto"/>
                                                <w:bottom w:val="none" w:sz="0" w:space="0" w:color="auto"/>
                                                <w:right w:val="none" w:sz="0" w:space="0" w:color="auto"/>
                                              </w:divBdr>
                                            </w:div>
                                            <w:div w:id="736589552">
                                              <w:marLeft w:val="360"/>
                                              <w:marRight w:val="0"/>
                                              <w:marTop w:val="120"/>
                                              <w:marBottom w:val="0"/>
                                              <w:divBdr>
                                                <w:top w:val="none" w:sz="0" w:space="0" w:color="auto"/>
                                                <w:left w:val="none" w:sz="0" w:space="0" w:color="auto"/>
                                                <w:bottom w:val="none" w:sz="0" w:space="0" w:color="auto"/>
                                                <w:right w:val="none" w:sz="0" w:space="0" w:color="auto"/>
                                              </w:divBdr>
                                            </w:div>
                                            <w:div w:id="2102799767">
                                              <w:marLeft w:val="360"/>
                                              <w:marRight w:val="0"/>
                                              <w:marTop w:val="120"/>
                                              <w:marBottom w:val="0"/>
                                              <w:divBdr>
                                                <w:top w:val="none" w:sz="0" w:space="0" w:color="auto"/>
                                                <w:left w:val="none" w:sz="0" w:space="0" w:color="auto"/>
                                                <w:bottom w:val="none" w:sz="0" w:space="0" w:color="auto"/>
                                                <w:right w:val="none" w:sz="0" w:space="0" w:color="auto"/>
                                              </w:divBdr>
                                            </w:div>
                                            <w:div w:id="552429525">
                                              <w:marLeft w:val="360"/>
                                              <w:marRight w:val="0"/>
                                              <w:marTop w:val="120"/>
                                              <w:marBottom w:val="0"/>
                                              <w:divBdr>
                                                <w:top w:val="none" w:sz="0" w:space="0" w:color="auto"/>
                                                <w:left w:val="none" w:sz="0" w:space="0" w:color="auto"/>
                                                <w:bottom w:val="none" w:sz="0" w:space="0" w:color="auto"/>
                                                <w:right w:val="none" w:sz="0" w:space="0" w:color="auto"/>
                                              </w:divBdr>
                                            </w:div>
                                            <w:div w:id="9650618">
                                              <w:marLeft w:val="360"/>
                                              <w:marRight w:val="0"/>
                                              <w:marTop w:val="120"/>
                                              <w:marBottom w:val="0"/>
                                              <w:divBdr>
                                                <w:top w:val="none" w:sz="0" w:space="0" w:color="auto"/>
                                                <w:left w:val="none" w:sz="0" w:space="0" w:color="auto"/>
                                                <w:bottom w:val="none" w:sz="0" w:space="0" w:color="auto"/>
                                                <w:right w:val="none" w:sz="0" w:space="0" w:color="auto"/>
                                              </w:divBdr>
                                            </w:div>
                                            <w:div w:id="249583620">
                                              <w:marLeft w:val="360"/>
                                              <w:marRight w:val="0"/>
                                              <w:marTop w:val="120"/>
                                              <w:marBottom w:val="0"/>
                                              <w:divBdr>
                                                <w:top w:val="none" w:sz="0" w:space="0" w:color="auto"/>
                                                <w:left w:val="none" w:sz="0" w:space="0" w:color="auto"/>
                                                <w:bottom w:val="none" w:sz="0" w:space="0" w:color="auto"/>
                                                <w:right w:val="none" w:sz="0" w:space="0" w:color="auto"/>
                                              </w:divBdr>
                                            </w:div>
                                            <w:div w:id="868763928">
                                              <w:marLeft w:val="360"/>
                                              <w:marRight w:val="0"/>
                                              <w:marTop w:val="120"/>
                                              <w:marBottom w:val="0"/>
                                              <w:divBdr>
                                                <w:top w:val="none" w:sz="0" w:space="0" w:color="auto"/>
                                                <w:left w:val="none" w:sz="0" w:space="0" w:color="auto"/>
                                                <w:bottom w:val="none" w:sz="0" w:space="0" w:color="auto"/>
                                                <w:right w:val="none" w:sz="0" w:space="0" w:color="auto"/>
                                              </w:divBdr>
                                            </w:div>
                                            <w:div w:id="1030649847">
                                              <w:marLeft w:val="360"/>
                                              <w:marRight w:val="0"/>
                                              <w:marTop w:val="120"/>
                                              <w:marBottom w:val="0"/>
                                              <w:divBdr>
                                                <w:top w:val="none" w:sz="0" w:space="0" w:color="auto"/>
                                                <w:left w:val="none" w:sz="0" w:space="0" w:color="auto"/>
                                                <w:bottom w:val="none" w:sz="0" w:space="0" w:color="auto"/>
                                                <w:right w:val="none" w:sz="0" w:space="0" w:color="auto"/>
                                              </w:divBdr>
                                            </w:div>
                                            <w:div w:id="2058426563">
                                              <w:marLeft w:val="360"/>
                                              <w:marRight w:val="0"/>
                                              <w:marTop w:val="120"/>
                                              <w:marBottom w:val="0"/>
                                              <w:divBdr>
                                                <w:top w:val="none" w:sz="0" w:space="0" w:color="auto"/>
                                                <w:left w:val="none" w:sz="0" w:space="0" w:color="auto"/>
                                                <w:bottom w:val="none" w:sz="0" w:space="0" w:color="auto"/>
                                                <w:right w:val="none" w:sz="0" w:space="0" w:color="auto"/>
                                              </w:divBdr>
                                            </w:div>
                                            <w:div w:id="228342676">
                                              <w:marLeft w:val="360"/>
                                              <w:marRight w:val="0"/>
                                              <w:marTop w:val="120"/>
                                              <w:marBottom w:val="0"/>
                                              <w:divBdr>
                                                <w:top w:val="none" w:sz="0" w:space="0" w:color="auto"/>
                                                <w:left w:val="none" w:sz="0" w:space="0" w:color="auto"/>
                                                <w:bottom w:val="none" w:sz="0" w:space="0" w:color="auto"/>
                                                <w:right w:val="none" w:sz="0" w:space="0" w:color="auto"/>
                                              </w:divBdr>
                                            </w:div>
                                            <w:div w:id="850493185">
                                              <w:marLeft w:val="360"/>
                                              <w:marRight w:val="0"/>
                                              <w:marTop w:val="120"/>
                                              <w:marBottom w:val="0"/>
                                              <w:divBdr>
                                                <w:top w:val="none" w:sz="0" w:space="0" w:color="auto"/>
                                                <w:left w:val="none" w:sz="0" w:space="0" w:color="auto"/>
                                                <w:bottom w:val="none" w:sz="0" w:space="0" w:color="auto"/>
                                                <w:right w:val="none" w:sz="0" w:space="0" w:color="auto"/>
                                              </w:divBdr>
                                            </w:div>
                                            <w:div w:id="2035225915">
                                              <w:marLeft w:val="360"/>
                                              <w:marRight w:val="0"/>
                                              <w:marTop w:val="120"/>
                                              <w:marBottom w:val="0"/>
                                              <w:divBdr>
                                                <w:top w:val="none" w:sz="0" w:space="0" w:color="auto"/>
                                                <w:left w:val="none" w:sz="0" w:space="0" w:color="auto"/>
                                                <w:bottom w:val="none" w:sz="0" w:space="0" w:color="auto"/>
                                                <w:right w:val="none" w:sz="0" w:space="0" w:color="auto"/>
                                              </w:divBdr>
                                            </w:div>
                                            <w:div w:id="116489229">
                                              <w:marLeft w:val="360"/>
                                              <w:marRight w:val="0"/>
                                              <w:marTop w:val="120"/>
                                              <w:marBottom w:val="0"/>
                                              <w:divBdr>
                                                <w:top w:val="none" w:sz="0" w:space="0" w:color="auto"/>
                                                <w:left w:val="none" w:sz="0" w:space="0" w:color="auto"/>
                                                <w:bottom w:val="none" w:sz="0" w:space="0" w:color="auto"/>
                                                <w:right w:val="none" w:sz="0" w:space="0" w:color="auto"/>
                                              </w:divBdr>
                                            </w:div>
                                            <w:div w:id="637535674">
                                              <w:marLeft w:val="360"/>
                                              <w:marRight w:val="0"/>
                                              <w:marTop w:val="120"/>
                                              <w:marBottom w:val="0"/>
                                              <w:divBdr>
                                                <w:top w:val="none" w:sz="0" w:space="0" w:color="auto"/>
                                                <w:left w:val="none" w:sz="0" w:space="0" w:color="auto"/>
                                                <w:bottom w:val="none" w:sz="0" w:space="0" w:color="auto"/>
                                                <w:right w:val="none" w:sz="0" w:space="0" w:color="auto"/>
                                              </w:divBdr>
                                            </w:div>
                                            <w:div w:id="758797082">
                                              <w:marLeft w:val="360"/>
                                              <w:marRight w:val="0"/>
                                              <w:marTop w:val="120"/>
                                              <w:marBottom w:val="0"/>
                                              <w:divBdr>
                                                <w:top w:val="none" w:sz="0" w:space="0" w:color="auto"/>
                                                <w:left w:val="none" w:sz="0" w:space="0" w:color="auto"/>
                                                <w:bottom w:val="none" w:sz="0" w:space="0" w:color="auto"/>
                                                <w:right w:val="none" w:sz="0" w:space="0" w:color="auto"/>
                                              </w:divBdr>
                                            </w:div>
                                            <w:div w:id="591010477">
                                              <w:marLeft w:val="360"/>
                                              <w:marRight w:val="0"/>
                                              <w:marTop w:val="120"/>
                                              <w:marBottom w:val="0"/>
                                              <w:divBdr>
                                                <w:top w:val="none" w:sz="0" w:space="0" w:color="auto"/>
                                                <w:left w:val="none" w:sz="0" w:space="0" w:color="auto"/>
                                                <w:bottom w:val="none" w:sz="0" w:space="0" w:color="auto"/>
                                                <w:right w:val="none" w:sz="0" w:space="0" w:color="auto"/>
                                              </w:divBdr>
                                            </w:div>
                                            <w:div w:id="20521149">
                                              <w:marLeft w:val="360"/>
                                              <w:marRight w:val="0"/>
                                              <w:marTop w:val="120"/>
                                              <w:marBottom w:val="0"/>
                                              <w:divBdr>
                                                <w:top w:val="none" w:sz="0" w:space="0" w:color="auto"/>
                                                <w:left w:val="none" w:sz="0" w:space="0" w:color="auto"/>
                                                <w:bottom w:val="none" w:sz="0" w:space="0" w:color="auto"/>
                                                <w:right w:val="none" w:sz="0" w:space="0" w:color="auto"/>
                                              </w:divBdr>
                                            </w:div>
                                            <w:div w:id="164250412">
                                              <w:marLeft w:val="360"/>
                                              <w:marRight w:val="0"/>
                                              <w:marTop w:val="120"/>
                                              <w:marBottom w:val="0"/>
                                              <w:divBdr>
                                                <w:top w:val="none" w:sz="0" w:space="0" w:color="auto"/>
                                                <w:left w:val="none" w:sz="0" w:space="0" w:color="auto"/>
                                                <w:bottom w:val="none" w:sz="0" w:space="0" w:color="auto"/>
                                                <w:right w:val="none" w:sz="0" w:space="0" w:color="auto"/>
                                              </w:divBdr>
                                            </w:div>
                                            <w:div w:id="68045894">
                                              <w:marLeft w:val="360"/>
                                              <w:marRight w:val="0"/>
                                              <w:marTop w:val="120"/>
                                              <w:marBottom w:val="0"/>
                                              <w:divBdr>
                                                <w:top w:val="none" w:sz="0" w:space="0" w:color="auto"/>
                                                <w:left w:val="none" w:sz="0" w:space="0" w:color="auto"/>
                                                <w:bottom w:val="none" w:sz="0" w:space="0" w:color="auto"/>
                                                <w:right w:val="none" w:sz="0" w:space="0" w:color="auto"/>
                                              </w:divBdr>
                                            </w:div>
                                            <w:div w:id="831062173">
                                              <w:marLeft w:val="360"/>
                                              <w:marRight w:val="0"/>
                                              <w:marTop w:val="120"/>
                                              <w:marBottom w:val="0"/>
                                              <w:divBdr>
                                                <w:top w:val="none" w:sz="0" w:space="0" w:color="auto"/>
                                                <w:left w:val="none" w:sz="0" w:space="0" w:color="auto"/>
                                                <w:bottom w:val="none" w:sz="0" w:space="0" w:color="auto"/>
                                                <w:right w:val="none" w:sz="0" w:space="0" w:color="auto"/>
                                              </w:divBdr>
                                            </w:div>
                                            <w:div w:id="94251848">
                                              <w:marLeft w:val="360"/>
                                              <w:marRight w:val="0"/>
                                              <w:marTop w:val="120"/>
                                              <w:marBottom w:val="0"/>
                                              <w:divBdr>
                                                <w:top w:val="none" w:sz="0" w:space="0" w:color="auto"/>
                                                <w:left w:val="none" w:sz="0" w:space="0" w:color="auto"/>
                                                <w:bottom w:val="none" w:sz="0" w:space="0" w:color="auto"/>
                                                <w:right w:val="none" w:sz="0" w:space="0" w:color="auto"/>
                                              </w:divBdr>
                                            </w:div>
                                            <w:div w:id="1969895740">
                                              <w:marLeft w:val="360"/>
                                              <w:marRight w:val="0"/>
                                              <w:marTop w:val="120"/>
                                              <w:marBottom w:val="0"/>
                                              <w:divBdr>
                                                <w:top w:val="none" w:sz="0" w:space="0" w:color="auto"/>
                                                <w:left w:val="none" w:sz="0" w:space="0" w:color="auto"/>
                                                <w:bottom w:val="none" w:sz="0" w:space="0" w:color="auto"/>
                                                <w:right w:val="none" w:sz="0" w:space="0" w:color="auto"/>
                                              </w:divBdr>
                                            </w:div>
                                            <w:div w:id="1273828916">
                                              <w:marLeft w:val="360"/>
                                              <w:marRight w:val="0"/>
                                              <w:marTop w:val="120"/>
                                              <w:marBottom w:val="0"/>
                                              <w:divBdr>
                                                <w:top w:val="none" w:sz="0" w:space="0" w:color="auto"/>
                                                <w:left w:val="none" w:sz="0" w:space="0" w:color="auto"/>
                                                <w:bottom w:val="none" w:sz="0" w:space="0" w:color="auto"/>
                                                <w:right w:val="none" w:sz="0" w:space="0" w:color="auto"/>
                                              </w:divBdr>
                                            </w:div>
                                            <w:div w:id="1374620009">
                                              <w:marLeft w:val="360"/>
                                              <w:marRight w:val="0"/>
                                              <w:marTop w:val="120"/>
                                              <w:marBottom w:val="0"/>
                                              <w:divBdr>
                                                <w:top w:val="none" w:sz="0" w:space="0" w:color="auto"/>
                                                <w:left w:val="none" w:sz="0" w:space="0" w:color="auto"/>
                                                <w:bottom w:val="none" w:sz="0" w:space="0" w:color="auto"/>
                                                <w:right w:val="none" w:sz="0" w:space="0" w:color="auto"/>
                                              </w:divBdr>
                                            </w:div>
                                            <w:div w:id="1779517">
                                              <w:marLeft w:val="360"/>
                                              <w:marRight w:val="0"/>
                                              <w:marTop w:val="120"/>
                                              <w:marBottom w:val="0"/>
                                              <w:divBdr>
                                                <w:top w:val="none" w:sz="0" w:space="0" w:color="auto"/>
                                                <w:left w:val="none" w:sz="0" w:space="0" w:color="auto"/>
                                                <w:bottom w:val="none" w:sz="0" w:space="0" w:color="auto"/>
                                                <w:right w:val="none" w:sz="0" w:space="0" w:color="auto"/>
                                              </w:divBdr>
                                            </w:div>
                                            <w:div w:id="1767773117">
                                              <w:marLeft w:val="360"/>
                                              <w:marRight w:val="0"/>
                                              <w:marTop w:val="120"/>
                                              <w:marBottom w:val="0"/>
                                              <w:divBdr>
                                                <w:top w:val="none" w:sz="0" w:space="0" w:color="auto"/>
                                                <w:left w:val="none" w:sz="0" w:space="0" w:color="auto"/>
                                                <w:bottom w:val="none" w:sz="0" w:space="0" w:color="auto"/>
                                                <w:right w:val="none" w:sz="0" w:space="0" w:color="auto"/>
                                              </w:divBdr>
                                            </w:div>
                                            <w:div w:id="916282702">
                                              <w:marLeft w:val="360"/>
                                              <w:marRight w:val="0"/>
                                              <w:marTop w:val="120"/>
                                              <w:marBottom w:val="0"/>
                                              <w:divBdr>
                                                <w:top w:val="none" w:sz="0" w:space="0" w:color="auto"/>
                                                <w:left w:val="none" w:sz="0" w:space="0" w:color="auto"/>
                                                <w:bottom w:val="none" w:sz="0" w:space="0" w:color="auto"/>
                                                <w:right w:val="none" w:sz="0" w:space="0" w:color="auto"/>
                                              </w:divBdr>
                                            </w:div>
                                            <w:div w:id="562252542">
                                              <w:marLeft w:val="360"/>
                                              <w:marRight w:val="0"/>
                                              <w:marTop w:val="120"/>
                                              <w:marBottom w:val="0"/>
                                              <w:divBdr>
                                                <w:top w:val="none" w:sz="0" w:space="0" w:color="auto"/>
                                                <w:left w:val="none" w:sz="0" w:space="0" w:color="auto"/>
                                                <w:bottom w:val="none" w:sz="0" w:space="0" w:color="auto"/>
                                                <w:right w:val="none" w:sz="0" w:space="0" w:color="auto"/>
                                              </w:divBdr>
                                            </w:div>
                                            <w:div w:id="537546447">
                                              <w:marLeft w:val="360"/>
                                              <w:marRight w:val="0"/>
                                              <w:marTop w:val="120"/>
                                              <w:marBottom w:val="0"/>
                                              <w:divBdr>
                                                <w:top w:val="none" w:sz="0" w:space="0" w:color="auto"/>
                                                <w:left w:val="none" w:sz="0" w:space="0" w:color="auto"/>
                                                <w:bottom w:val="none" w:sz="0" w:space="0" w:color="auto"/>
                                                <w:right w:val="none" w:sz="0" w:space="0" w:color="auto"/>
                                              </w:divBdr>
                                            </w:div>
                                            <w:div w:id="2121485914">
                                              <w:marLeft w:val="360"/>
                                              <w:marRight w:val="0"/>
                                              <w:marTop w:val="120"/>
                                              <w:marBottom w:val="0"/>
                                              <w:divBdr>
                                                <w:top w:val="none" w:sz="0" w:space="0" w:color="auto"/>
                                                <w:left w:val="none" w:sz="0" w:space="0" w:color="auto"/>
                                                <w:bottom w:val="none" w:sz="0" w:space="0" w:color="auto"/>
                                                <w:right w:val="none" w:sz="0" w:space="0" w:color="auto"/>
                                              </w:divBdr>
                                            </w:div>
                                            <w:div w:id="1854418257">
                                              <w:marLeft w:val="360"/>
                                              <w:marRight w:val="0"/>
                                              <w:marTop w:val="120"/>
                                              <w:marBottom w:val="0"/>
                                              <w:divBdr>
                                                <w:top w:val="none" w:sz="0" w:space="0" w:color="auto"/>
                                                <w:left w:val="none" w:sz="0" w:space="0" w:color="auto"/>
                                                <w:bottom w:val="none" w:sz="0" w:space="0" w:color="auto"/>
                                                <w:right w:val="none" w:sz="0" w:space="0" w:color="auto"/>
                                              </w:divBdr>
                                            </w:div>
                                            <w:div w:id="419375913">
                                              <w:marLeft w:val="360"/>
                                              <w:marRight w:val="0"/>
                                              <w:marTop w:val="120"/>
                                              <w:marBottom w:val="0"/>
                                              <w:divBdr>
                                                <w:top w:val="none" w:sz="0" w:space="0" w:color="auto"/>
                                                <w:left w:val="none" w:sz="0" w:space="0" w:color="auto"/>
                                                <w:bottom w:val="none" w:sz="0" w:space="0" w:color="auto"/>
                                                <w:right w:val="none" w:sz="0" w:space="0" w:color="auto"/>
                                              </w:divBdr>
                                            </w:div>
                                            <w:div w:id="1718163688">
                                              <w:marLeft w:val="360"/>
                                              <w:marRight w:val="0"/>
                                              <w:marTop w:val="120"/>
                                              <w:marBottom w:val="0"/>
                                              <w:divBdr>
                                                <w:top w:val="none" w:sz="0" w:space="0" w:color="auto"/>
                                                <w:left w:val="none" w:sz="0" w:space="0" w:color="auto"/>
                                                <w:bottom w:val="none" w:sz="0" w:space="0" w:color="auto"/>
                                                <w:right w:val="none" w:sz="0" w:space="0" w:color="auto"/>
                                              </w:divBdr>
                                            </w:div>
                                            <w:div w:id="493954505">
                                              <w:marLeft w:val="360"/>
                                              <w:marRight w:val="0"/>
                                              <w:marTop w:val="120"/>
                                              <w:marBottom w:val="0"/>
                                              <w:divBdr>
                                                <w:top w:val="none" w:sz="0" w:space="0" w:color="auto"/>
                                                <w:left w:val="none" w:sz="0" w:space="0" w:color="auto"/>
                                                <w:bottom w:val="none" w:sz="0" w:space="0" w:color="auto"/>
                                                <w:right w:val="none" w:sz="0" w:space="0" w:color="auto"/>
                                              </w:divBdr>
                                            </w:div>
                                            <w:div w:id="282157747">
                                              <w:marLeft w:val="360"/>
                                              <w:marRight w:val="0"/>
                                              <w:marTop w:val="120"/>
                                              <w:marBottom w:val="0"/>
                                              <w:divBdr>
                                                <w:top w:val="none" w:sz="0" w:space="0" w:color="auto"/>
                                                <w:left w:val="none" w:sz="0" w:space="0" w:color="auto"/>
                                                <w:bottom w:val="none" w:sz="0" w:space="0" w:color="auto"/>
                                                <w:right w:val="none" w:sz="0" w:space="0" w:color="auto"/>
                                              </w:divBdr>
                                            </w:div>
                                            <w:div w:id="187110716">
                                              <w:marLeft w:val="360"/>
                                              <w:marRight w:val="0"/>
                                              <w:marTop w:val="120"/>
                                              <w:marBottom w:val="0"/>
                                              <w:divBdr>
                                                <w:top w:val="none" w:sz="0" w:space="0" w:color="auto"/>
                                                <w:left w:val="none" w:sz="0" w:space="0" w:color="auto"/>
                                                <w:bottom w:val="none" w:sz="0" w:space="0" w:color="auto"/>
                                                <w:right w:val="none" w:sz="0" w:space="0" w:color="auto"/>
                                              </w:divBdr>
                                            </w:div>
                                            <w:div w:id="442304918">
                                              <w:marLeft w:val="360"/>
                                              <w:marRight w:val="0"/>
                                              <w:marTop w:val="120"/>
                                              <w:marBottom w:val="0"/>
                                              <w:divBdr>
                                                <w:top w:val="none" w:sz="0" w:space="0" w:color="auto"/>
                                                <w:left w:val="none" w:sz="0" w:space="0" w:color="auto"/>
                                                <w:bottom w:val="none" w:sz="0" w:space="0" w:color="auto"/>
                                                <w:right w:val="none" w:sz="0" w:space="0" w:color="auto"/>
                                              </w:divBdr>
                                            </w:div>
                                            <w:div w:id="1397704044">
                                              <w:marLeft w:val="360"/>
                                              <w:marRight w:val="0"/>
                                              <w:marTop w:val="120"/>
                                              <w:marBottom w:val="0"/>
                                              <w:divBdr>
                                                <w:top w:val="none" w:sz="0" w:space="0" w:color="auto"/>
                                                <w:left w:val="none" w:sz="0" w:space="0" w:color="auto"/>
                                                <w:bottom w:val="none" w:sz="0" w:space="0" w:color="auto"/>
                                                <w:right w:val="none" w:sz="0" w:space="0" w:color="auto"/>
                                              </w:divBdr>
                                            </w:div>
                                            <w:div w:id="1625621990">
                                              <w:marLeft w:val="360"/>
                                              <w:marRight w:val="0"/>
                                              <w:marTop w:val="120"/>
                                              <w:marBottom w:val="0"/>
                                              <w:divBdr>
                                                <w:top w:val="none" w:sz="0" w:space="0" w:color="auto"/>
                                                <w:left w:val="none" w:sz="0" w:space="0" w:color="auto"/>
                                                <w:bottom w:val="none" w:sz="0" w:space="0" w:color="auto"/>
                                                <w:right w:val="none" w:sz="0" w:space="0" w:color="auto"/>
                                              </w:divBdr>
                                            </w:div>
                                            <w:div w:id="1181772060">
                                              <w:marLeft w:val="360"/>
                                              <w:marRight w:val="0"/>
                                              <w:marTop w:val="120"/>
                                              <w:marBottom w:val="0"/>
                                              <w:divBdr>
                                                <w:top w:val="none" w:sz="0" w:space="0" w:color="auto"/>
                                                <w:left w:val="none" w:sz="0" w:space="0" w:color="auto"/>
                                                <w:bottom w:val="none" w:sz="0" w:space="0" w:color="auto"/>
                                                <w:right w:val="none" w:sz="0" w:space="0" w:color="auto"/>
                                              </w:divBdr>
                                            </w:div>
                                            <w:div w:id="1960330110">
                                              <w:marLeft w:val="360"/>
                                              <w:marRight w:val="0"/>
                                              <w:marTop w:val="120"/>
                                              <w:marBottom w:val="0"/>
                                              <w:divBdr>
                                                <w:top w:val="none" w:sz="0" w:space="0" w:color="auto"/>
                                                <w:left w:val="none" w:sz="0" w:space="0" w:color="auto"/>
                                                <w:bottom w:val="none" w:sz="0" w:space="0" w:color="auto"/>
                                                <w:right w:val="none" w:sz="0" w:space="0" w:color="auto"/>
                                              </w:divBdr>
                                            </w:div>
                                            <w:div w:id="1413773491">
                                              <w:marLeft w:val="36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289958">
                          <w:marLeft w:val="0"/>
                          <w:marRight w:val="0"/>
                          <w:marTop w:val="0"/>
                          <w:marBottom w:val="0"/>
                          <w:divBdr>
                            <w:top w:val="none" w:sz="0" w:space="0" w:color="auto"/>
                            <w:left w:val="none" w:sz="0" w:space="0" w:color="auto"/>
                            <w:bottom w:val="none" w:sz="0" w:space="0" w:color="auto"/>
                            <w:right w:val="none" w:sz="0" w:space="0" w:color="auto"/>
                          </w:divBdr>
                          <w:divsChild>
                            <w:div w:id="1881042113">
                              <w:marLeft w:val="0"/>
                              <w:marRight w:val="0"/>
                              <w:marTop w:val="0"/>
                              <w:marBottom w:val="0"/>
                              <w:divBdr>
                                <w:top w:val="none" w:sz="0" w:space="0" w:color="auto"/>
                                <w:left w:val="none" w:sz="0" w:space="0" w:color="auto"/>
                                <w:bottom w:val="none" w:sz="0" w:space="0" w:color="auto"/>
                                <w:right w:val="none" w:sz="0" w:space="0" w:color="auto"/>
                              </w:divBdr>
                              <w:divsChild>
                                <w:div w:id="1189835193">
                                  <w:marLeft w:val="660"/>
                                  <w:marRight w:val="480"/>
                                  <w:marTop w:val="0"/>
                                  <w:marBottom w:val="0"/>
                                  <w:divBdr>
                                    <w:top w:val="single" w:sz="6" w:space="1" w:color="auto"/>
                                    <w:left w:val="single" w:sz="6" w:space="1" w:color="auto"/>
                                    <w:bottom w:val="single" w:sz="6" w:space="1" w:color="auto"/>
                                    <w:right w:val="single" w:sz="6" w:space="1" w:color="auto"/>
                                  </w:divBdr>
                                  <w:divsChild>
                                    <w:div w:id="465129009">
                                      <w:marLeft w:val="0"/>
                                      <w:marRight w:val="0"/>
                                      <w:marTop w:val="0"/>
                                      <w:marBottom w:val="0"/>
                                      <w:divBdr>
                                        <w:top w:val="none" w:sz="0" w:space="0" w:color="auto"/>
                                        <w:left w:val="none" w:sz="0" w:space="0" w:color="auto"/>
                                        <w:bottom w:val="none" w:sz="0" w:space="0" w:color="auto"/>
                                        <w:right w:val="none" w:sz="0" w:space="0" w:color="auto"/>
                                      </w:divBdr>
                                      <w:divsChild>
                                        <w:div w:id="186142243">
                                          <w:marLeft w:val="0"/>
                                          <w:marRight w:val="0"/>
                                          <w:marTop w:val="120"/>
                                          <w:marBottom w:val="0"/>
                                          <w:divBdr>
                                            <w:top w:val="none" w:sz="0" w:space="0" w:color="auto"/>
                                            <w:left w:val="none" w:sz="0" w:space="0" w:color="auto"/>
                                            <w:bottom w:val="none" w:sz="0" w:space="0" w:color="auto"/>
                                            <w:right w:val="none" w:sz="0" w:space="0" w:color="auto"/>
                                          </w:divBdr>
                                        </w:div>
                                        <w:div w:id="785078264">
                                          <w:marLeft w:val="0"/>
                                          <w:marRight w:val="0"/>
                                          <w:marTop w:val="120"/>
                                          <w:marBottom w:val="0"/>
                                          <w:divBdr>
                                            <w:top w:val="none" w:sz="0" w:space="0" w:color="auto"/>
                                            <w:left w:val="none" w:sz="0" w:space="0" w:color="auto"/>
                                            <w:bottom w:val="none" w:sz="0" w:space="0" w:color="auto"/>
                                            <w:right w:val="none" w:sz="0" w:space="0" w:color="auto"/>
                                          </w:divBdr>
                                        </w:div>
                                        <w:div w:id="2039773707">
                                          <w:marLeft w:val="0"/>
                                          <w:marRight w:val="0"/>
                                          <w:marTop w:val="120"/>
                                          <w:marBottom w:val="0"/>
                                          <w:divBdr>
                                            <w:top w:val="none" w:sz="0" w:space="0" w:color="auto"/>
                                            <w:left w:val="none" w:sz="0" w:space="0" w:color="auto"/>
                                            <w:bottom w:val="none" w:sz="0" w:space="0" w:color="auto"/>
                                            <w:right w:val="none" w:sz="0" w:space="0" w:color="auto"/>
                                          </w:divBdr>
                                        </w:div>
                                        <w:div w:id="446777944">
                                          <w:marLeft w:val="0"/>
                                          <w:marRight w:val="0"/>
                                          <w:marTop w:val="120"/>
                                          <w:marBottom w:val="0"/>
                                          <w:divBdr>
                                            <w:top w:val="none" w:sz="0" w:space="0" w:color="auto"/>
                                            <w:left w:val="none" w:sz="0" w:space="0" w:color="auto"/>
                                            <w:bottom w:val="none" w:sz="0" w:space="0" w:color="auto"/>
                                            <w:right w:val="none" w:sz="0" w:space="0" w:color="auto"/>
                                          </w:divBdr>
                                        </w:div>
                                        <w:div w:id="8583989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118836679">
                          <w:marLeft w:val="0"/>
                          <w:marRight w:val="0"/>
                          <w:marTop w:val="0"/>
                          <w:marBottom w:val="0"/>
                          <w:divBdr>
                            <w:top w:val="none" w:sz="0" w:space="0" w:color="auto"/>
                            <w:left w:val="none" w:sz="0" w:space="0" w:color="auto"/>
                            <w:bottom w:val="none" w:sz="0" w:space="0" w:color="auto"/>
                            <w:right w:val="none" w:sz="0" w:space="0" w:color="auto"/>
                          </w:divBdr>
                          <w:divsChild>
                            <w:div w:id="883060038">
                              <w:marLeft w:val="0"/>
                              <w:marRight w:val="0"/>
                              <w:marTop w:val="0"/>
                              <w:marBottom w:val="0"/>
                              <w:divBdr>
                                <w:top w:val="none" w:sz="0" w:space="0" w:color="auto"/>
                                <w:left w:val="none" w:sz="0" w:space="0" w:color="auto"/>
                                <w:bottom w:val="none" w:sz="0" w:space="0" w:color="auto"/>
                                <w:right w:val="none" w:sz="0" w:space="0" w:color="auto"/>
                              </w:divBdr>
                              <w:divsChild>
                                <w:div w:id="235554492">
                                  <w:marLeft w:val="660"/>
                                  <w:marRight w:val="480"/>
                                  <w:marTop w:val="0"/>
                                  <w:marBottom w:val="0"/>
                                  <w:divBdr>
                                    <w:top w:val="single" w:sz="6" w:space="1" w:color="auto"/>
                                    <w:left w:val="single" w:sz="6" w:space="1" w:color="auto"/>
                                    <w:bottom w:val="single" w:sz="6" w:space="1" w:color="auto"/>
                                    <w:right w:val="single" w:sz="6" w:space="1" w:color="auto"/>
                                  </w:divBdr>
                                  <w:divsChild>
                                    <w:div w:id="627856877">
                                      <w:marLeft w:val="0"/>
                                      <w:marRight w:val="0"/>
                                      <w:marTop w:val="0"/>
                                      <w:marBottom w:val="0"/>
                                      <w:divBdr>
                                        <w:top w:val="none" w:sz="0" w:space="0" w:color="auto"/>
                                        <w:left w:val="none" w:sz="0" w:space="0" w:color="auto"/>
                                        <w:bottom w:val="none" w:sz="0" w:space="0" w:color="auto"/>
                                        <w:right w:val="none" w:sz="0" w:space="0" w:color="auto"/>
                                      </w:divBdr>
                                      <w:divsChild>
                                        <w:div w:id="708071925">
                                          <w:marLeft w:val="0"/>
                                          <w:marRight w:val="0"/>
                                          <w:marTop w:val="120"/>
                                          <w:marBottom w:val="0"/>
                                          <w:divBdr>
                                            <w:top w:val="none" w:sz="0" w:space="0" w:color="auto"/>
                                            <w:left w:val="none" w:sz="0" w:space="0" w:color="auto"/>
                                            <w:bottom w:val="none" w:sz="0" w:space="0" w:color="auto"/>
                                            <w:right w:val="none" w:sz="0" w:space="0" w:color="auto"/>
                                          </w:divBdr>
                                        </w:div>
                                        <w:div w:id="1214778884">
                                          <w:marLeft w:val="0"/>
                                          <w:marRight w:val="0"/>
                                          <w:marTop w:val="120"/>
                                          <w:marBottom w:val="0"/>
                                          <w:divBdr>
                                            <w:top w:val="none" w:sz="0" w:space="0" w:color="auto"/>
                                            <w:left w:val="none" w:sz="0" w:space="0" w:color="auto"/>
                                            <w:bottom w:val="none" w:sz="0" w:space="0" w:color="auto"/>
                                            <w:right w:val="none" w:sz="0" w:space="0" w:color="auto"/>
                                          </w:divBdr>
                                        </w:div>
                                        <w:div w:id="1129131106">
                                          <w:marLeft w:val="0"/>
                                          <w:marRight w:val="0"/>
                                          <w:marTop w:val="120"/>
                                          <w:marBottom w:val="0"/>
                                          <w:divBdr>
                                            <w:top w:val="none" w:sz="0" w:space="0" w:color="auto"/>
                                            <w:left w:val="none" w:sz="0" w:space="0" w:color="auto"/>
                                            <w:bottom w:val="none" w:sz="0" w:space="0" w:color="auto"/>
                                            <w:right w:val="none" w:sz="0" w:space="0" w:color="auto"/>
                                          </w:divBdr>
                                        </w:div>
                                        <w:div w:id="894124649">
                                          <w:marLeft w:val="0"/>
                                          <w:marRight w:val="0"/>
                                          <w:marTop w:val="120"/>
                                          <w:marBottom w:val="0"/>
                                          <w:divBdr>
                                            <w:top w:val="none" w:sz="0" w:space="0" w:color="auto"/>
                                            <w:left w:val="none" w:sz="0" w:space="0" w:color="auto"/>
                                            <w:bottom w:val="none" w:sz="0" w:space="0" w:color="auto"/>
                                            <w:right w:val="none" w:sz="0" w:space="0" w:color="auto"/>
                                          </w:divBdr>
                                        </w:div>
                                        <w:div w:id="1498155334">
                                          <w:marLeft w:val="0"/>
                                          <w:marRight w:val="0"/>
                                          <w:marTop w:val="120"/>
                                          <w:marBottom w:val="0"/>
                                          <w:divBdr>
                                            <w:top w:val="none" w:sz="0" w:space="0" w:color="auto"/>
                                            <w:left w:val="none" w:sz="0" w:space="0" w:color="auto"/>
                                            <w:bottom w:val="none" w:sz="0" w:space="0" w:color="auto"/>
                                            <w:right w:val="none" w:sz="0" w:space="0" w:color="auto"/>
                                          </w:divBdr>
                                        </w:div>
                                        <w:div w:id="1157384555">
                                          <w:marLeft w:val="0"/>
                                          <w:marRight w:val="0"/>
                                          <w:marTop w:val="120"/>
                                          <w:marBottom w:val="0"/>
                                          <w:divBdr>
                                            <w:top w:val="none" w:sz="0" w:space="0" w:color="auto"/>
                                            <w:left w:val="none" w:sz="0" w:space="0" w:color="auto"/>
                                            <w:bottom w:val="none" w:sz="0" w:space="0" w:color="auto"/>
                                            <w:right w:val="none" w:sz="0" w:space="0" w:color="auto"/>
                                          </w:divBdr>
                                        </w:div>
                                        <w:div w:id="1000620094">
                                          <w:marLeft w:val="0"/>
                                          <w:marRight w:val="0"/>
                                          <w:marTop w:val="120"/>
                                          <w:marBottom w:val="0"/>
                                          <w:divBdr>
                                            <w:top w:val="none" w:sz="0" w:space="0" w:color="auto"/>
                                            <w:left w:val="none" w:sz="0" w:space="0" w:color="auto"/>
                                            <w:bottom w:val="none" w:sz="0" w:space="0" w:color="auto"/>
                                            <w:right w:val="none" w:sz="0" w:space="0" w:color="auto"/>
                                          </w:divBdr>
                                        </w:div>
                                        <w:div w:id="927007870">
                                          <w:marLeft w:val="0"/>
                                          <w:marRight w:val="0"/>
                                          <w:marTop w:val="120"/>
                                          <w:marBottom w:val="0"/>
                                          <w:divBdr>
                                            <w:top w:val="none" w:sz="0" w:space="0" w:color="auto"/>
                                            <w:left w:val="none" w:sz="0" w:space="0" w:color="auto"/>
                                            <w:bottom w:val="none" w:sz="0" w:space="0" w:color="auto"/>
                                            <w:right w:val="none" w:sz="0" w:space="0" w:color="auto"/>
                                          </w:divBdr>
                                        </w:div>
                                        <w:div w:id="1690912304">
                                          <w:marLeft w:val="0"/>
                                          <w:marRight w:val="0"/>
                                          <w:marTop w:val="120"/>
                                          <w:marBottom w:val="0"/>
                                          <w:divBdr>
                                            <w:top w:val="none" w:sz="0" w:space="0" w:color="auto"/>
                                            <w:left w:val="none" w:sz="0" w:space="0" w:color="auto"/>
                                            <w:bottom w:val="none" w:sz="0" w:space="0" w:color="auto"/>
                                            <w:right w:val="none" w:sz="0" w:space="0" w:color="auto"/>
                                          </w:divBdr>
                                        </w:div>
                                        <w:div w:id="1290551376">
                                          <w:marLeft w:val="0"/>
                                          <w:marRight w:val="0"/>
                                          <w:marTop w:val="120"/>
                                          <w:marBottom w:val="0"/>
                                          <w:divBdr>
                                            <w:top w:val="none" w:sz="0" w:space="0" w:color="auto"/>
                                            <w:left w:val="none" w:sz="0" w:space="0" w:color="auto"/>
                                            <w:bottom w:val="none" w:sz="0" w:space="0" w:color="auto"/>
                                            <w:right w:val="none" w:sz="0" w:space="0" w:color="auto"/>
                                          </w:divBdr>
                                        </w:div>
                                        <w:div w:id="1676223897">
                                          <w:marLeft w:val="0"/>
                                          <w:marRight w:val="0"/>
                                          <w:marTop w:val="120"/>
                                          <w:marBottom w:val="0"/>
                                          <w:divBdr>
                                            <w:top w:val="none" w:sz="0" w:space="0" w:color="auto"/>
                                            <w:left w:val="none" w:sz="0" w:space="0" w:color="auto"/>
                                            <w:bottom w:val="none" w:sz="0" w:space="0" w:color="auto"/>
                                            <w:right w:val="none" w:sz="0" w:space="0" w:color="auto"/>
                                          </w:divBdr>
                                        </w:div>
                                        <w:div w:id="1810056416">
                                          <w:marLeft w:val="0"/>
                                          <w:marRight w:val="0"/>
                                          <w:marTop w:val="120"/>
                                          <w:marBottom w:val="0"/>
                                          <w:divBdr>
                                            <w:top w:val="none" w:sz="0" w:space="0" w:color="auto"/>
                                            <w:left w:val="none" w:sz="0" w:space="0" w:color="auto"/>
                                            <w:bottom w:val="none" w:sz="0" w:space="0" w:color="auto"/>
                                            <w:right w:val="none" w:sz="0" w:space="0" w:color="auto"/>
                                          </w:divBdr>
                                        </w:div>
                                        <w:div w:id="1842817730">
                                          <w:marLeft w:val="0"/>
                                          <w:marRight w:val="0"/>
                                          <w:marTop w:val="120"/>
                                          <w:marBottom w:val="0"/>
                                          <w:divBdr>
                                            <w:top w:val="none" w:sz="0" w:space="0" w:color="auto"/>
                                            <w:left w:val="none" w:sz="0" w:space="0" w:color="auto"/>
                                            <w:bottom w:val="none" w:sz="0" w:space="0" w:color="auto"/>
                                            <w:right w:val="none" w:sz="0" w:space="0" w:color="auto"/>
                                          </w:divBdr>
                                        </w:div>
                                        <w:div w:id="1535459857">
                                          <w:marLeft w:val="0"/>
                                          <w:marRight w:val="0"/>
                                          <w:marTop w:val="120"/>
                                          <w:marBottom w:val="0"/>
                                          <w:divBdr>
                                            <w:top w:val="none" w:sz="0" w:space="0" w:color="auto"/>
                                            <w:left w:val="none" w:sz="0" w:space="0" w:color="auto"/>
                                            <w:bottom w:val="none" w:sz="0" w:space="0" w:color="auto"/>
                                            <w:right w:val="none" w:sz="0" w:space="0" w:color="auto"/>
                                          </w:divBdr>
                                        </w:div>
                                        <w:div w:id="418916275">
                                          <w:marLeft w:val="0"/>
                                          <w:marRight w:val="0"/>
                                          <w:marTop w:val="120"/>
                                          <w:marBottom w:val="0"/>
                                          <w:divBdr>
                                            <w:top w:val="none" w:sz="0" w:space="0" w:color="auto"/>
                                            <w:left w:val="none" w:sz="0" w:space="0" w:color="auto"/>
                                            <w:bottom w:val="none" w:sz="0" w:space="0" w:color="auto"/>
                                            <w:right w:val="none" w:sz="0" w:space="0" w:color="auto"/>
                                          </w:divBdr>
                                        </w:div>
                                        <w:div w:id="229199394">
                                          <w:marLeft w:val="0"/>
                                          <w:marRight w:val="0"/>
                                          <w:marTop w:val="120"/>
                                          <w:marBottom w:val="0"/>
                                          <w:divBdr>
                                            <w:top w:val="none" w:sz="0" w:space="0" w:color="auto"/>
                                            <w:left w:val="none" w:sz="0" w:space="0" w:color="auto"/>
                                            <w:bottom w:val="none" w:sz="0" w:space="0" w:color="auto"/>
                                            <w:right w:val="none" w:sz="0" w:space="0" w:color="auto"/>
                                          </w:divBdr>
                                        </w:div>
                                        <w:div w:id="129792723">
                                          <w:marLeft w:val="0"/>
                                          <w:marRight w:val="0"/>
                                          <w:marTop w:val="120"/>
                                          <w:marBottom w:val="0"/>
                                          <w:divBdr>
                                            <w:top w:val="none" w:sz="0" w:space="0" w:color="auto"/>
                                            <w:left w:val="none" w:sz="0" w:space="0" w:color="auto"/>
                                            <w:bottom w:val="none" w:sz="0" w:space="0" w:color="auto"/>
                                            <w:right w:val="none" w:sz="0" w:space="0" w:color="auto"/>
                                          </w:divBdr>
                                        </w:div>
                                        <w:div w:id="545020723">
                                          <w:marLeft w:val="0"/>
                                          <w:marRight w:val="0"/>
                                          <w:marTop w:val="120"/>
                                          <w:marBottom w:val="0"/>
                                          <w:divBdr>
                                            <w:top w:val="none" w:sz="0" w:space="0" w:color="auto"/>
                                            <w:left w:val="none" w:sz="0" w:space="0" w:color="auto"/>
                                            <w:bottom w:val="none" w:sz="0" w:space="0" w:color="auto"/>
                                            <w:right w:val="none" w:sz="0" w:space="0" w:color="auto"/>
                                          </w:divBdr>
                                        </w:div>
                                        <w:div w:id="1523350847">
                                          <w:marLeft w:val="0"/>
                                          <w:marRight w:val="0"/>
                                          <w:marTop w:val="120"/>
                                          <w:marBottom w:val="0"/>
                                          <w:divBdr>
                                            <w:top w:val="none" w:sz="0" w:space="0" w:color="auto"/>
                                            <w:left w:val="none" w:sz="0" w:space="0" w:color="auto"/>
                                            <w:bottom w:val="none" w:sz="0" w:space="0" w:color="auto"/>
                                            <w:right w:val="none" w:sz="0" w:space="0" w:color="auto"/>
                                          </w:divBdr>
                                        </w:div>
                                        <w:div w:id="439186560">
                                          <w:marLeft w:val="0"/>
                                          <w:marRight w:val="0"/>
                                          <w:marTop w:val="120"/>
                                          <w:marBottom w:val="0"/>
                                          <w:divBdr>
                                            <w:top w:val="none" w:sz="0" w:space="0" w:color="auto"/>
                                            <w:left w:val="none" w:sz="0" w:space="0" w:color="auto"/>
                                            <w:bottom w:val="none" w:sz="0" w:space="0" w:color="auto"/>
                                            <w:right w:val="none" w:sz="0" w:space="0" w:color="auto"/>
                                          </w:divBdr>
                                        </w:div>
                                        <w:div w:id="1982885783">
                                          <w:marLeft w:val="0"/>
                                          <w:marRight w:val="0"/>
                                          <w:marTop w:val="120"/>
                                          <w:marBottom w:val="0"/>
                                          <w:divBdr>
                                            <w:top w:val="none" w:sz="0" w:space="0" w:color="auto"/>
                                            <w:left w:val="none" w:sz="0" w:space="0" w:color="auto"/>
                                            <w:bottom w:val="none" w:sz="0" w:space="0" w:color="auto"/>
                                            <w:right w:val="none" w:sz="0" w:space="0" w:color="auto"/>
                                          </w:divBdr>
                                        </w:div>
                                        <w:div w:id="542137710">
                                          <w:marLeft w:val="0"/>
                                          <w:marRight w:val="0"/>
                                          <w:marTop w:val="120"/>
                                          <w:marBottom w:val="0"/>
                                          <w:divBdr>
                                            <w:top w:val="none" w:sz="0" w:space="0" w:color="auto"/>
                                            <w:left w:val="none" w:sz="0" w:space="0" w:color="auto"/>
                                            <w:bottom w:val="none" w:sz="0" w:space="0" w:color="auto"/>
                                            <w:right w:val="none" w:sz="0" w:space="0" w:color="auto"/>
                                          </w:divBdr>
                                        </w:div>
                                        <w:div w:id="18675985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2007661370">
                          <w:marLeft w:val="0"/>
                          <w:marRight w:val="0"/>
                          <w:marTop w:val="0"/>
                          <w:marBottom w:val="0"/>
                          <w:divBdr>
                            <w:top w:val="none" w:sz="0" w:space="0" w:color="auto"/>
                            <w:left w:val="none" w:sz="0" w:space="0" w:color="auto"/>
                            <w:bottom w:val="none" w:sz="0" w:space="0" w:color="auto"/>
                            <w:right w:val="none" w:sz="0" w:space="0" w:color="auto"/>
                          </w:divBdr>
                          <w:divsChild>
                            <w:div w:id="99029456">
                              <w:marLeft w:val="0"/>
                              <w:marRight w:val="0"/>
                              <w:marTop w:val="0"/>
                              <w:marBottom w:val="0"/>
                              <w:divBdr>
                                <w:top w:val="none" w:sz="0" w:space="0" w:color="auto"/>
                                <w:left w:val="none" w:sz="0" w:space="0" w:color="auto"/>
                                <w:bottom w:val="none" w:sz="0" w:space="0" w:color="auto"/>
                                <w:right w:val="none" w:sz="0" w:space="0" w:color="auto"/>
                              </w:divBdr>
                              <w:divsChild>
                                <w:div w:id="76288331">
                                  <w:marLeft w:val="660"/>
                                  <w:marRight w:val="480"/>
                                  <w:marTop w:val="0"/>
                                  <w:marBottom w:val="0"/>
                                  <w:divBdr>
                                    <w:top w:val="single" w:sz="6" w:space="1" w:color="auto"/>
                                    <w:left w:val="single" w:sz="6" w:space="1" w:color="auto"/>
                                    <w:bottom w:val="single" w:sz="6" w:space="1" w:color="auto"/>
                                    <w:right w:val="single" w:sz="6" w:space="1" w:color="auto"/>
                                  </w:divBdr>
                                  <w:divsChild>
                                    <w:div w:id="700785490">
                                      <w:marLeft w:val="0"/>
                                      <w:marRight w:val="0"/>
                                      <w:marTop w:val="0"/>
                                      <w:marBottom w:val="0"/>
                                      <w:divBdr>
                                        <w:top w:val="none" w:sz="0" w:space="0" w:color="auto"/>
                                        <w:left w:val="none" w:sz="0" w:space="0" w:color="auto"/>
                                        <w:bottom w:val="none" w:sz="0" w:space="0" w:color="auto"/>
                                        <w:right w:val="none" w:sz="0" w:space="0" w:color="auto"/>
                                      </w:divBdr>
                                      <w:divsChild>
                                        <w:div w:id="916786598">
                                          <w:marLeft w:val="0"/>
                                          <w:marRight w:val="0"/>
                                          <w:marTop w:val="120"/>
                                          <w:marBottom w:val="0"/>
                                          <w:divBdr>
                                            <w:top w:val="none" w:sz="0" w:space="0" w:color="auto"/>
                                            <w:left w:val="none" w:sz="0" w:space="0" w:color="auto"/>
                                            <w:bottom w:val="none" w:sz="0" w:space="0" w:color="auto"/>
                                            <w:right w:val="none" w:sz="0" w:space="0" w:color="auto"/>
                                          </w:divBdr>
                                        </w:div>
                                        <w:div w:id="571624883">
                                          <w:marLeft w:val="0"/>
                                          <w:marRight w:val="0"/>
                                          <w:marTop w:val="120"/>
                                          <w:marBottom w:val="0"/>
                                          <w:divBdr>
                                            <w:top w:val="none" w:sz="0" w:space="0" w:color="auto"/>
                                            <w:left w:val="none" w:sz="0" w:space="0" w:color="auto"/>
                                            <w:bottom w:val="none" w:sz="0" w:space="0" w:color="auto"/>
                                            <w:right w:val="none" w:sz="0" w:space="0" w:color="auto"/>
                                          </w:divBdr>
                                        </w:div>
                                        <w:div w:id="1508860714">
                                          <w:marLeft w:val="0"/>
                                          <w:marRight w:val="0"/>
                                          <w:marTop w:val="120"/>
                                          <w:marBottom w:val="0"/>
                                          <w:divBdr>
                                            <w:top w:val="none" w:sz="0" w:space="0" w:color="auto"/>
                                            <w:left w:val="none" w:sz="0" w:space="0" w:color="auto"/>
                                            <w:bottom w:val="none" w:sz="0" w:space="0" w:color="auto"/>
                                            <w:right w:val="none" w:sz="0" w:space="0" w:color="auto"/>
                                          </w:divBdr>
                                        </w:div>
                                        <w:div w:id="1674448627">
                                          <w:marLeft w:val="0"/>
                                          <w:marRight w:val="0"/>
                                          <w:marTop w:val="120"/>
                                          <w:marBottom w:val="0"/>
                                          <w:divBdr>
                                            <w:top w:val="none" w:sz="0" w:space="0" w:color="auto"/>
                                            <w:left w:val="none" w:sz="0" w:space="0" w:color="auto"/>
                                            <w:bottom w:val="none" w:sz="0" w:space="0" w:color="auto"/>
                                            <w:right w:val="none" w:sz="0" w:space="0" w:color="auto"/>
                                          </w:divBdr>
                                        </w:div>
                                        <w:div w:id="333072304">
                                          <w:marLeft w:val="0"/>
                                          <w:marRight w:val="0"/>
                                          <w:marTop w:val="120"/>
                                          <w:marBottom w:val="0"/>
                                          <w:divBdr>
                                            <w:top w:val="none" w:sz="0" w:space="0" w:color="auto"/>
                                            <w:left w:val="none" w:sz="0" w:space="0" w:color="auto"/>
                                            <w:bottom w:val="none" w:sz="0" w:space="0" w:color="auto"/>
                                            <w:right w:val="none" w:sz="0" w:space="0" w:color="auto"/>
                                          </w:divBdr>
                                        </w:div>
                                        <w:div w:id="918903997">
                                          <w:marLeft w:val="0"/>
                                          <w:marRight w:val="0"/>
                                          <w:marTop w:val="120"/>
                                          <w:marBottom w:val="0"/>
                                          <w:divBdr>
                                            <w:top w:val="none" w:sz="0" w:space="0" w:color="auto"/>
                                            <w:left w:val="none" w:sz="0" w:space="0" w:color="auto"/>
                                            <w:bottom w:val="none" w:sz="0" w:space="0" w:color="auto"/>
                                            <w:right w:val="none" w:sz="0" w:space="0" w:color="auto"/>
                                          </w:divBdr>
                                        </w:div>
                                        <w:div w:id="1576158616">
                                          <w:marLeft w:val="0"/>
                                          <w:marRight w:val="0"/>
                                          <w:marTop w:val="120"/>
                                          <w:marBottom w:val="0"/>
                                          <w:divBdr>
                                            <w:top w:val="none" w:sz="0" w:space="0" w:color="auto"/>
                                            <w:left w:val="none" w:sz="0" w:space="0" w:color="auto"/>
                                            <w:bottom w:val="none" w:sz="0" w:space="0" w:color="auto"/>
                                            <w:right w:val="none" w:sz="0" w:space="0" w:color="auto"/>
                                          </w:divBdr>
                                        </w:div>
                                        <w:div w:id="60521920">
                                          <w:marLeft w:val="0"/>
                                          <w:marRight w:val="0"/>
                                          <w:marTop w:val="120"/>
                                          <w:marBottom w:val="0"/>
                                          <w:divBdr>
                                            <w:top w:val="none" w:sz="0" w:space="0" w:color="auto"/>
                                            <w:left w:val="none" w:sz="0" w:space="0" w:color="auto"/>
                                            <w:bottom w:val="none" w:sz="0" w:space="0" w:color="auto"/>
                                            <w:right w:val="none" w:sz="0" w:space="0" w:color="auto"/>
                                          </w:divBdr>
                                        </w:div>
                                        <w:div w:id="1619724158">
                                          <w:marLeft w:val="0"/>
                                          <w:marRight w:val="0"/>
                                          <w:marTop w:val="120"/>
                                          <w:marBottom w:val="0"/>
                                          <w:divBdr>
                                            <w:top w:val="none" w:sz="0" w:space="0" w:color="auto"/>
                                            <w:left w:val="none" w:sz="0" w:space="0" w:color="auto"/>
                                            <w:bottom w:val="none" w:sz="0" w:space="0" w:color="auto"/>
                                            <w:right w:val="none" w:sz="0" w:space="0" w:color="auto"/>
                                          </w:divBdr>
                                        </w:div>
                                        <w:div w:id="116262069">
                                          <w:marLeft w:val="0"/>
                                          <w:marRight w:val="0"/>
                                          <w:marTop w:val="120"/>
                                          <w:marBottom w:val="0"/>
                                          <w:divBdr>
                                            <w:top w:val="none" w:sz="0" w:space="0" w:color="auto"/>
                                            <w:left w:val="none" w:sz="0" w:space="0" w:color="auto"/>
                                            <w:bottom w:val="none" w:sz="0" w:space="0" w:color="auto"/>
                                            <w:right w:val="none" w:sz="0" w:space="0" w:color="auto"/>
                                          </w:divBdr>
                                        </w:div>
                                        <w:div w:id="281496579">
                                          <w:marLeft w:val="0"/>
                                          <w:marRight w:val="0"/>
                                          <w:marTop w:val="120"/>
                                          <w:marBottom w:val="0"/>
                                          <w:divBdr>
                                            <w:top w:val="none" w:sz="0" w:space="0" w:color="auto"/>
                                            <w:left w:val="none" w:sz="0" w:space="0" w:color="auto"/>
                                            <w:bottom w:val="none" w:sz="0" w:space="0" w:color="auto"/>
                                            <w:right w:val="none" w:sz="0" w:space="0" w:color="auto"/>
                                          </w:divBdr>
                                        </w:div>
                                        <w:div w:id="1063479527">
                                          <w:marLeft w:val="0"/>
                                          <w:marRight w:val="0"/>
                                          <w:marTop w:val="120"/>
                                          <w:marBottom w:val="0"/>
                                          <w:divBdr>
                                            <w:top w:val="none" w:sz="0" w:space="0" w:color="auto"/>
                                            <w:left w:val="none" w:sz="0" w:space="0" w:color="auto"/>
                                            <w:bottom w:val="none" w:sz="0" w:space="0" w:color="auto"/>
                                            <w:right w:val="none" w:sz="0" w:space="0" w:color="auto"/>
                                          </w:divBdr>
                                        </w:div>
                                        <w:div w:id="408575903">
                                          <w:marLeft w:val="0"/>
                                          <w:marRight w:val="0"/>
                                          <w:marTop w:val="120"/>
                                          <w:marBottom w:val="0"/>
                                          <w:divBdr>
                                            <w:top w:val="none" w:sz="0" w:space="0" w:color="auto"/>
                                            <w:left w:val="none" w:sz="0" w:space="0" w:color="auto"/>
                                            <w:bottom w:val="none" w:sz="0" w:space="0" w:color="auto"/>
                                            <w:right w:val="none" w:sz="0" w:space="0" w:color="auto"/>
                                          </w:divBdr>
                                        </w:div>
                                        <w:div w:id="61610417">
                                          <w:marLeft w:val="0"/>
                                          <w:marRight w:val="0"/>
                                          <w:marTop w:val="120"/>
                                          <w:marBottom w:val="0"/>
                                          <w:divBdr>
                                            <w:top w:val="none" w:sz="0" w:space="0" w:color="auto"/>
                                            <w:left w:val="none" w:sz="0" w:space="0" w:color="auto"/>
                                            <w:bottom w:val="none" w:sz="0" w:space="0" w:color="auto"/>
                                            <w:right w:val="none" w:sz="0" w:space="0" w:color="auto"/>
                                          </w:divBdr>
                                        </w:div>
                                        <w:div w:id="908998050">
                                          <w:marLeft w:val="0"/>
                                          <w:marRight w:val="0"/>
                                          <w:marTop w:val="120"/>
                                          <w:marBottom w:val="0"/>
                                          <w:divBdr>
                                            <w:top w:val="none" w:sz="0" w:space="0" w:color="auto"/>
                                            <w:left w:val="none" w:sz="0" w:space="0" w:color="auto"/>
                                            <w:bottom w:val="none" w:sz="0" w:space="0" w:color="auto"/>
                                            <w:right w:val="none" w:sz="0" w:space="0" w:color="auto"/>
                                          </w:divBdr>
                                        </w:div>
                                        <w:div w:id="815755167">
                                          <w:marLeft w:val="0"/>
                                          <w:marRight w:val="0"/>
                                          <w:marTop w:val="120"/>
                                          <w:marBottom w:val="0"/>
                                          <w:divBdr>
                                            <w:top w:val="none" w:sz="0" w:space="0" w:color="auto"/>
                                            <w:left w:val="none" w:sz="0" w:space="0" w:color="auto"/>
                                            <w:bottom w:val="none" w:sz="0" w:space="0" w:color="auto"/>
                                            <w:right w:val="none" w:sz="0" w:space="0" w:color="auto"/>
                                          </w:divBdr>
                                        </w:div>
                                        <w:div w:id="1609966500">
                                          <w:marLeft w:val="0"/>
                                          <w:marRight w:val="0"/>
                                          <w:marTop w:val="120"/>
                                          <w:marBottom w:val="0"/>
                                          <w:divBdr>
                                            <w:top w:val="none" w:sz="0" w:space="0" w:color="auto"/>
                                            <w:left w:val="none" w:sz="0" w:space="0" w:color="auto"/>
                                            <w:bottom w:val="none" w:sz="0" w:space="0" w:color="auto"/>
                                            <w:right w:val="none" w:sz="0" w:space="0" w:color="auto"/>
                                          </w:divBdr>
                                        </w:div>
                                        <w:div w:id="1670450003">
                                          <w:marLeft w:val="0"/>
                                          <w:marRight w:val="0"/>
                                          <w:marTop w:val="120"/>
                                          <w:marBottom w:val="0"/>
                                          <w:divBdr>
                                            <w:top w:val="none" w:sz="0" w:space="0" w:color="auto"/>
                                            <w:left w:val="none" w:sz="0" w:space="0" w:color="auto"/>
                                            <w:bottom w:val="none" w:sz="0" w:space="0" w:color="auto"/>
                                            <w:right w:val="none" w:sz="0" w:space="0" w:color="auto"/>
                                          </w:divBdr>
                                        </w:div>
                                        <w:div w:id="1834100621">
                                          <w:marLeft w:val="0"/>
                                          <w:marRight w:val="0"/>
                                          <w:marTop w:val="120"/>
                                          <w:marBottom w:val="0"/>
                                          <w:divBdr>
                                            <w:top w:val="none" w:sz="0" w:space="0" w:color="auto"/>
                                            <w:left w:val="none" w:sz="0" w:space="0" w:color="auto"/>
                                            <w:bottom w:val="none" w:sz="0" w:space="0" w:color="auto"/>
                                            <w:right w:val="none" w:sz="0" w:space="0" w:color="auto"/>
                                          </w:divBdr>
                                        </w:div>
                                        <w:div w:id="1488474036">
                                          <w:marLeft w:val="0"/>
                                          <w:marRight w:val="0"/>
                                          <w:marTop w:val="120"/>
                                          <w:marBottom w:val="0"/>
                                          <w:divBdr>
                                            <w:top w:val="none" w:sz="0" w:space="0" w:color="auto"/>
                                            <w:left w:val="none" w:sz="0" w:space="0" w:color="auto"/>
                                            <w:bottom w:val="none" w:sz="0" w:space="0" w:color="auto"/>
                                            <w:right w:val="none" w:sz="0" w:space="0" w:color="auto"/>
                                          </w:divBdr>
                                        </w:div>
                                        <w:div w:id="1385444783">
                                          <w:marLeft w:val="0"/>
                                          <w:marRight w:val="0"/>
                                          <w:marTop w:val="120"/>
                                          <w:marBottom w:val="0"/>
                                          <w:divBdr>
                                            <w:top w:val="none" w:sz="0" w:space="0" w:color="auto"/>
                                            <w:left w:val="none" w:sz="0" w:space="0" w:color="auto"/>
                                            <w:bottom w:val="none" w:sz="0" w:space="0" w:color="auto"/>
                                            <w:right w:val="none" w:sz="0" w:space="0" w:color="auto"/>
                                          </w:divBdr>
                                        </w:div>
                                        <w:div w:id="291841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813523145">
                          <w:marLeft w:val="0"/>
                          <w:marRight w:val="0"/>
                          <w:marTop w:val="0"/>
                          <w:marBottom w:val="0"/>
                          <w:divBdr>
                            <w:top w:val="none" w:sz="0" w:space="0" w:color="auto"/>
                            <w:left w:val="none" w:sz="0" w:space="0" w:color="auto"/>
                            <w:bottom w:val="none" w:sz="0" w:space="0" w:color="auto"/>
                            <w:right w:val="none" w:sz="0" w:space="0" w:color="auto"/>
                          </w:divBdr>
                          <w:divsChild>
                            <w:div w:id="1205943058">
                              <w:marLeft w:val="0"/>
                              <w:marRight w:val="0"/>
                              <w:marTop w:val="0"/>
                              <w:marBottom w:val="0"/>
                              <w:divBdr>
                                <w:top w:val="none" w:sz="0" w:space="0" w:color="auto"/>
                                <w:left w:val="none" w:sz="0" w:space="0" w:color="auto"/>
                                <w:bottom w:val="none" w:sz="0" w:space="0" w:color="auto"/>
                                <w:right w:val="none" w:sz="0" w:space="0" w:color="auto"/>
                              </w:divBdr>
                              <w:divsChild>
                                <w:div w:id="722600642">
                                  <w:marLeft w:val="660"/>
                                  <w:marRight w:val="480"/>
                                  <w:marTop w:val="0"/>
                                  <w:marBottom w:val="0"/>
                                  <w:divBdr>
                                    <w:top w:val="single" w:sz="6" w:space="1" w:color="auto"/>
                                    <w:left w:val="single" w:sz="6" w:space="1" w:color="auto"/>
                                    <w:bottom w:val="single" w:sz="6" w:space="1" w:color="auto"/>
                                    <w:right w:val="single" w:sz="6" w:space="1" w:color="auto"/>
                                  </w:divBdr>
                                  <w:divsChild>
                                    <w:div w:id="1852798355">
                                      <w:marLeft w:val="0"/>
                                      <w:marRight w:val="0"/>
                                      <w:marTop w:val="0"/>
                                      <w:marBottom w:val="0"/>
                                      <w:divBdr>
                                        <w:top w:val="none" w:sz="0" w:space="0" w:color="auto"/>
                                        <w:left w:val="none" w:sz="0" w:space="0" w:color="auto"/>
                                        <w:bottom w:val="none" w:sz="0" w:space="0" w:color="auto"/>
                                        <w:right w:val="none" w:sz="0" w:space="0" w:color="auto"/>
                                      </w:divBdr>
                                      <w:divsChild>
                                        <w:div w:id="514850979">
                                          <w:marLeft w:val="0"/>
                                          <w:marRight w:val="0"/>
                                          <w:marTop w:val="120"/>
                                          <w:marBottom w:val="0"/>
                                          <w:divBdr>
                                            <w:top w:val="none" w:sz="0" w:space="0" w:color="auto"/>
                                            <w:left w:val="none" w:sz="0" w:space="0" w:color="auto"/>
                                            <w:bottom w:val="none" w:sz="0" w:space="0" w:color="auto"/>
                                            <w:right w:val="none" w:sz="0" w:space="0" w:color="auto"/>
                                          </w:divBdr>
                                        </w:div>
                                        <w:div w:id="1735008928">
                                          <w:marLeft w:val="0"/>
                                          <w:marRight w:val="0"/>
                                          <w:marTop w:val="120"/>
                                          <w:marBottom w:val="0"/>
                                          <w:divBdr>
                                            <w:top w:val="none" w:sz="0" w:space="0" w:color="auto"/>
                                            <w:left w:val="none" w:sz="0" w:space="0" w:color="auto"/>
                                            <w:bottom w:val="none" w:sz="0" w:space="0" w:color="auto"/>
                                            <w:right w:val="none" w:sz="0" w:space="0" w:color="auto"/>
                                          </w:divBdr>
                                          <w:divsChild>
                                            <w:div w:id="1473255765">
                                              <w:marLeft w:val="0"/>
                                              <w:marRight w:val="0"/>
                                              <w:marTop w:val="0"/>
                                              <w:marBottom w:val="0"/>
                                              <w:divBdr>
                                                <w:top w:val="none" w:sz="0" w:space="0" w:color="auto"/>
                                                <w:left w:val="none" w:sz="0" w:space="0" w:color="auto"/>
                                                <w:bottom w:val="none" w:sz="0" w:space="0" w:color="auto"/>
                                                <w:right w:val="none" w:sz="0" w:space="0" w:color="auto"/>
                                              </w:divBdr>
                                              <w:divsChild>
                                                <w:div w:id="2126459245">
                                                  <w:marLeft w:val="360"/>
                                                  <w:marRight w:val="0"/>
                                                  <w:marTop w:val="120"/>
                                                  <w:marBottom w:val="0"/>
                                                  <w:divBdr>
                                                    <w:top w:val="none" w:sz="0" w:space="0" w:color="auto"/>
                                                    <w:left w:val="none" w:sz="0" w:space="0" w:color="auto"/>
                                                    <w:bottom w:val="none" w:sz="0" w:space="0" w:color="auto"/>
                                                    <w:right w:val="none" w:sz="0" w:space="0" w:color="auto"/>
                                                  </w:divBdr>
                                                </w:div>
                                                <w:div w:id="734665824">
                                                  <w:marLeft w:val="360"/>
                                                  <w:marRight w:val="0"/>
                                                  <w:marTop w:val="120"/>
                                                  <w:marBottom w:val="0"/>
                                                  <w:divBdr>
                                                    <w:top w:val="none" w:sz="0" w:space="0" w:color="auto"/>
                                                    <w:left w:val="none" w:sz="0" w:space="0" w:color="auto"/>
                                                    <w:bottom w:val="none" w:sz="0" w:space="0" w:color="auto"/>
                                                    <w:right w:val="none" w:sz="0" w:space="0" w:color="auto"/>
                                                  </w:divBdr>
                                                </w:div>
                                                <w:div w:id="581990414">
                                                  <w:marLeft w:val="36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0965678">
                          <w:marLeft w:val="0"/>
                          <w:marRight w:val="0"/>
                          <w:marTop w:val="0"/>
                          <w:marBottom w:val="0"/>
                          <w:divBdr>
                            <w:top w:val="none" w:sz="0" w:space="0" w:color="auto"/>
                            <w:left w:val="none" w:sz="0" w:space="0" w:color="auto"/>
                            <w:bottom w:val="none" w:sz="0" w:space="0" w:color="auto"/>
                            <w:right w:val="none" w:sz="0" w:space="0" w:color="auto"/>
                          </w:divBdr>
                          <w:divsChild>
                            <w:div w:id="70275454">
                              <w:marLeft w:val="0"/>
                              <w:marRight w:val="0"/>
                              <w:marTop w:val="0"/>
                              <w:marBottom w:val="0"/>
                              <w:divBdr>
                                <w:top w:val="none" w:sz="0" w:space="0" w:color="auto"/>
                                <w:left w:val="none" w:sz="0" w:space="0" w:color="auto"/>
                                <w:bottom w:val="none" w:sz="0" w:space="0" w:color="auto"/>
                                <w:right w:val="none" w:sz="0" w:space="0" w:color="auto"/>
                              </w:divBdr>
                              <w:divsChild>
                                <w:div w:id="638150506">
                                  <w:marLeft w:val="660"/>
                                  <w:marRight w:val="480"/>
                                  <w:marTop w:val="0"/>
                                  <w:marBottom w:val="0"/>
                                  <w:divBdr>
                                    <w:top w:val="single" w:sz="6" w:space="1" w:color="auto"/>
                                    <w:left w:val="single" w:sz="6" w:space="1" w:color="auto"/>
                                    <w:bottom w:val="single" w:sz="6" w:space="1" w:color="auto"/>
                                    <w:right w:val="single" w:sz="6" w:space="1" w:color="auto"/>
                                  </w:divBdr>
                                </w:div>
                              </w:divsChild>
                            </w:div>
                          </w:divsChild>
                        </w:div>
                        <w:div w:id="809522480">
                          <w:marLeft w:val="0"/>
                          <w:marRight w:val="0"/>
                          <w:marTop w:val="0"/>
                          <w:marBottom w:val="0"/>
                          <w:divBdr>
                            <w:top w:val="none" w:sz="0" w:space="0" w:color="auto"/>
                            <w:left w:val="none" w:sz="0" w:space="0" w:color="auto"/>
                            <w:bottom w:val="none" w:sz="0" w:space="0" w:color="auto"/>
                            <w:right w:val="none" w:sz="0" w:space="0" w:color="auto"/>
                          </w:divBdr>
                          <w:divsChild>
                            <w:div w:id="386759216">
                              <w:marLeft w:val="0"/>
                              <w:marRight w:val="0"/>
                              <w:marTop w:val="0"/>
                              <w:marBottom w:val="0"/>
                              <w:divBdr>
                                <w:top w:val="none" w:sz="0" w:space="0" w:color="auto"/>
                                <w:left w:val="none" w:sz="0" w:space="0" w:color="auto"/>
                                <w:bottom w:val="none" w:sz="0" w:space="0" w:color="auto"/>
                                <w:right w:val="none" w:sz="0" w:space="0" w:color="auto"/>
                              </w:divBdr>
                              <w:divsChild>
                                <w:div w:id="1579559302">
                                  <w:marLeft w:val="660"/>
                                  <w:marRight w:val="480"/>
                                  <w:marTop w:val="0"/>
                                  <w:marBottom w:val="0"/>
                                  <w:divBdr>
                                    <w:top w:val="single" w:sz="6" w:space="1" w:color="auto"/>
                                    <w:left w:val="single" w:sz="6" w:space="1" w:color="auto"/>
                                    <w:bottom w:val="single" w:sz="6" w:space="1" w:color="auto"/>
                                    <w:right w:val="single" w:sz="6" w:space="1" w:color="auto"/>
                                  </w:divBdr>
                                  <w:divsChild>
                                    <w:div w:id="1558277053">
                                      <w:marLeft w:val="0"/>
                                      <w:marRight w:val="0"/>
                                      <w:marTop w:val="0"/>
                                      <w:marBottom w:val="0"/>
                                      <w:divBdr>
                                        <w:top w:val="none" w:sz="0" w:space="0" w:color="auto"/>
                                        <w:left w:val="none" w:sz="0" w:space="0" w:color="auto"/>
                                        <w:bottom w:val="none" w:sz="0" w:space="0" w:color="auto"/>
                                        <w:right w:val="none" w:sz="0" w:space="0" w:color="auto"/>
                                      </w:divBdr>
                                      <w:divsChild>
                                        <w:div w:id="203175685">
                                          <w:marLeft w:val="0"/>
                                          <w:marRight w:val="0"/>
                                          <w:marTop w:val="120"/>
                                          <w:marBottom w:val="0"/>
                                          <w:divBdr>
                                            <w:top w:val="none" w:sz="0" w:space="0" w:color="auto"/>
                                            <w:left w:val="none" w:sz="0" w:space="0" w:color="auto"/>
                                            <w:bottom w:val="none" w:sz="0" w:space="0" w:color="auto"/>
                                            <w:right w:val="none" w:sz="0" w:space="0" w:color="auto"/>
                                          </w:divBdr>
                                        </w:div>
                                        <w:div w:id="133078814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728723971">
                          <w:marLeft w:val="0"/>
                          <w:marRight w:val="0"/>
                          <w:marTop w:val="0"/>
                          <w:marBottom w:val="0"/>
                          <w:divBdr>
                            <w:top w:val="none" w:sz="0" w:space="0" w:color="auto"/>
                            <w:left w:val="none" w:sz="0" w:space="0" w:color="auto"/>
                            <w:bottom w:val="none" w:sz="0" w:space="0" w:color="auto"/>
                            <w:right w:val="none" w:sz="0" w:space="0" w:color="auto"/>
                          </w:divBdr>
                          <w:divsChild>
                            <w:div w:id="334963679">
                              <w:marLeft w:val="0"/>
                              <w:marRight w:val="0"/>
                              <w:marTop w:val="0"/>
                              <w:marBottom w:val="0"/>
                              <w:divBdr>
                                <w:top w:val="none" w:sz="0" w:space="0" w:color="auto"/>
                                <w:left w:val="none" w:sz="0" w:space="0" w:color="auto"/>
                                <w:bottom w:val="none" w:sz="0" w:space="0" w:color="auto"/>
                                <w:right w:val="none" w:sz="0" w:space="0" w:color="auto"/>
                              </w:divBdr>
                              <w:divsChild>
                                <w:div w:id="1042826629">
                                  <w:marLeft w:val="660"/>
                                  <w:marRight w:val="480"/>
                                  <w:marTop w:val="0"/>
                                  <w:marBottom w:val="0"/>
                                  <w:divBdr>
                                    <w:top w:val="single" w:sz="6" w:space="1" w:color="auto"/>
                                    <w:left w:val="single" w:sz="6" w:space="1" w:color="auto"/>
                                    <w:bottom w:val="single" w:sz="6" w:space="1" w:color="auto"/>
                                    <w:right w:val="single" w:sz="6" w:space="1" w:color="auto"/>
                                  </w:divBdr>
                                  <w:divsChild>
                                    <w:div w:id="577909772">
                                      <w:marLeft w:val="0"/>
                                      <w:marRight w:val="0"/>
                                      <w:marTop w:val="0"/>
                                      <w:marBottom w:val="0"/>
                                      <w:divBdr>
                                        <w:top w:val="none" w:sz="0" w:space="0" w:color="auto"/>
                                        <w:left w:val="none" w:sz="0" w:space="0" w:color="auto"/>
                                        <w:bottom w:val="none" w:sz="0" w:space="0" w:color="auto"/>
                                        <w:right w:val="none" w:sz="0" w:space="0" w:color="auto"/>
                                      </w:divBdr>
                                      <w:divsChild>
                                        <w:div w:id="6655196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91194005">
                          <w:marLeft w:val="0"/>
                          <w:marRight w:val="0"/>
                          <w:marTop w:val="0"/>
                          <w:marBottom w:val="0"/>
                          <w:divBdr>
                            <w:top w:val="none" w:sz="0" w:space="0" w:color="auto"/>
                            <w:left w:val="none" w:sz="0" w:space="0" w:color="auto"/>
                            <w:bottom w:val="none" w:sz="0" w:space="0" w:color="auto"/>
                            <w:right w:val="none" w:sz="0" w:space="0" w:color="auto"/>
                          </w:divBdr>
                          <w:divsChild>
                            <w:div w:id="1928341207">
                              <w:marLeft w:val="0"/>
                              <w:marRight w:val="0"/>
                              <w:marTop w:val="0"/>
                              <w:marBottom w:val="0"/>
                              <w:divBdr>
                                <w:top w:val="none" w:sz="0" w:space="0" w:color="auto"/>
                                <w:left w:val="none" w:sz="0" w:space="0" w:color="auto"/>
                                <w:bottom w:val="none" w:sz="0" w:space="0" w:color="auto"/>
                                <w:right w:val="none" w:sz="0" w:space="0" w:color="auto"/>
                              </w:divBdr>
                              <w:divsChild>
                                <w:div w:id="1825899647">
                                  <w:marLeft w:val="660"/>
                                  <w:marRight w:val="480"/>
                                  <w:marTop w:val="0"/>
                                  <w:marBottom w:val="0"/>
                                  <w:divBdr>
                                    <w:top w:val="single" w:sz="6" w:space="1" w:color="auto"/>
                                    <w:left w:val="single" w:sz="6" w:space="1" w:color="auto"/>
                                    <w:bottom w:val="single" w:sz="6" w:space="1" w:color="auto"/>
                                    <w:right w:val="single" w:sz="6" w:space="1" w:color="auto"/>
                                  </w:divBdr>
                                  <w:divsChild>
                                    <w:div w:id="549346226">
                                      <w:marLeft w:val="0"/>
                                      <w:marRight w:val="0"/>
                                      <w:marTop w:val="0"/>
                                      <w:marBottom w:val="0"/>
                                      <w:divBdr>
                                        <w:top w:val="none" w:sz="0" w:space="0" w:color="auto"/>
                                        <w:left w:val="none" w:sz="0" w:space="0" w:color="auto"/>
                                        <w:bottom w:val="none" w:sz="0" w:space="0" w:color="auto"/>
                                        <w:right w:val="none" w:sz="0" w:space="0" w:color="auto"/>
                                      </w:divBdr>
                                      <w:divsChild>
                                        <w:div w:id="2132238546">
                                          <w:marLeft w:val="0"/>
                                          <w:marRight w:val="0"/>
                                          <w:marTop w:val="120"/>
                                          <w:marBottom w:val="0"/>
                                          <w:divBdr>
                                            <w:top w:val="none" w:sz="0" w:space="0" w:color="auto"/>
                                            <w:left w:val="none" w:sz="0" w:space="0" w:color="auto"/>
                                            <w:bottom w:val="none" w:sz="0" w:space="0" w:color="auto"/>
                                            <w:right w:val="none" w:sz="0" w:space="0" w:color="auto"/>
                                          </w:divBdr>
                                        </w:div>
                                        <w:div w:id="178318265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71747819">
                          <w:marLeft w:val="0"/>
                          <w:marRight w:val="0"/>
                          <w:marTop w:val="0"/>
                          <w:marBottom w:val="0"/>
                          <w:divBdr>
                            <w:top w:val="none" w:sz="0" w:space="0" w:color="auto"/>
                            <w:left w:val="none" w:sz="0" w:space="0" w:color="auto"/>
                            <w:bottom w:val="none" w:sz="0" w:space="0" w:color="auto"/>
                            <w:right w:val="none" w:sz="0" w:space="0" w:color="auto"/>
                          </w:divBdr>
                          <w:divsChild>
                            <w:div w:id="929195998">
                              <w:marLeft w:val="0"/>
                              <w:marRight w:val="0"/>
                              <w:marTop w:val="0"/>
                              <w:marBottom w:val="0"/>
                              <w:divBdr>
                                <w:top w:val="none" w:sz="0" w:space="0" w:color="auto"/>
                                <w:left w:val="none" w:sz="0" w:space="0" w:color="auto"/>
                                <w:bottom w:val="none" w:sz="0" w:space="0" w:color="auto"/>
                                <w:right w:val="none" w:sz="0" w:space="0" w:color="auto"/>
                              </w:divBdr>
                              <w:divsChild>
                                <w:div w:id="1197813184">
                                  <w:marLeft w:val="660"/>
                                  <w:marRight w:val="480"/>
                                  <w:marTop w:val="0"/>
                                  <w:marBottom w:val="0"/>
                                  <w:divBdr>
                                    <w:top w:val="single" w:sz="6" w:space="1" w:color="auto"/>
                                    <w:left w:val="single" w:sz="6" w:space="1" w:color="auto"/>
                                    <w:bottom w:val="single" w:sz="6" w:space="1" w:color="auto"/>
                                    <w:right w:val="single" w:sz="6" w:space="1" w:color="auto"/>
                                  </w:divBdr>
                                  <w:divsChild>
                                    <w:div w:id="1442607814">
                                      <w:marLeft w:val="0"/>
                                      <w:marRight w:val="0"/>
                                      <w:marTop w:val="0"/>
                                      <w:marBottom w:val="0"/>
                                      <w:divBdr>
                                        <w:top w:val="none" w:sz="0" w:space="0" w:color="auto"/>
                                        <w:left w:val="none" w:sz="0" w:space="0" w:color="auto"/>
                                        <w:bottom w:val="none" w:sz="0" w:space="0" w:color="auto"/>
                                        <w:right w:val="none" w:sz="0" w:space="0" w:color="auto"/>
                                      </w:divBdr>
                                      <w:divsChild>
                                        <w:div w:id="1962220665">
                                          <w:marLeft w:val="0"/>
                                          <w:marRight w:val="0"/>
                                          <w:marTop w:val="120"/>
                                          <w:marBottom w:val="0"/>
                                          <w:divBdr>
                                            <w:top w:val="none" w:sz="0" w:space="0" w:color="auto"/>
                                            <w:left w:val="none" w:sz="0" w:space="0" w:color="auto"/>
                                            <w:bottom w:val="none" w:sz="0" w:space="0" w:color="auto"/>
                                            <w:right w:val="none" w:sz="0" w:space="0" w:color="auto"/>
                                          </w:divBdr>
                                        </w:div>
                                        <w:div w:id="18866012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844587813">
                          <w:marLeft w:val="0"/>
                          <w:marRight w:val="0"/>
                          <w:marTop w:val="0"/>
                          <w:marBottom w:val="0"/>
                          <w:divBdr>
                            <w:top w:val="none" w:sz="0" w:space="0" w:color="auto"/>
                            <w:left w:val="none" w:sz="0" w:space="0" w:color="auto"/>
                            <w:bottom w:val="none" w:sz="0" w:space="0" w:color="auto"/>
                            <w:right w:val="none" w:sz="0" w:space="0" w:color="auto"/>
                          </w:divBdr>
                          <w:divsChild>
                            <w:div w:id="1950165875">
                              <w:marLeft w:val="0"/>
                              <w:marRight w:val="0"/>
                              <w:marTop w:val="0"/>
                              <w:marBottom w:val="0"/>
                              <w:divBdr>
                                <w:top w:val="none" w:sz="0" w:space="0" w:color="auto"/>
                                <w:left w:val="none" w:sz="0" w:space="0" w:color="auto"/>
                                <w:bottom w:val="none" w:sz="0" w:space="0" w:color="auto"/>
                                <w:right w:val="none" w:sz="0" w:space="0" w:color="auto"/>
                              </w:divBdr>
                              <w:divsChild>
                                <w:div w:id="1339623164">
                                  <w:marLeft w:val="660"/>
                                  <w:marRight w:val="480"/>
                                  <w:marTop w:val="0"/>
                                  <w:marBottom w:val="0"/>
                                  <w:divBdr>
                                    <w:top w:val="single" w:sz="6" w:space="1" w:color="auto"/>
                                    <w:left w:val="single" w:sz="6" w:space="1" w:color="auto"/>
                                    <w:bottom w:val="single" w:sz="6" w:space="1" w:color="auto"/>
                                    <w:right w:val="single" w:sz="6" w:space="1" w:color="auto"/>
                                  </w:divBdr>
                                </w:div>
                              </w:divsChild>
                            </w:div>
                          </w:divsChild>
                        </w:div>
                        <w:div w:id="281039072">
                          <w:marLeft w:val="0"/>
                          <w:marRight w:val="0"/>
                          <w:marTop w:val="0"/>
                          <w:marBottom w:val="0"/>
                          <w:divBdr>
                            <w:top w:val="none" w:sz="0" w:space="0" w:color="auto"/>
                            <w:left w:val="none" w:sz="0" w:space="0" w:color="auto"/>
                            <w:bottom w:val="none" w:sz="0" w:space="0" w:color="auto"/>
                            <w:right w:val="none" w:sz="0" w:space="0" w:color="auto"/>
                          </w:divBdr>
                          <w:divsChild>
                            <w:div w:id="144128615">
                              <w:marLeft w:val="0"/>
                              <w:marRight w:val="0"/>
                              <w:marTop w:val="0"/>
                              <w:marBottom w:val="0"/>
                              <w:divBdr>
                                <w:top w:val="none" w:sz="0" w:space="0" w:color="auto"/>
                                <w:left w:val="none" w:sz="0" w:space="0" w:color="auto"/>
                                <w:bottom w:val="none" w:sz="0" w:space="0" w:color="auto"/>
                                <w:right w:val="none" w:sz="0" w:space="0" w:color="auto"/>
                              </w:divBdr>
                              <w:divsChild>
                                <w:div w:id="198051837">
                                  <w:marLeft w:val="660"/>
                                  <w:marRight w:val="480"/>
                                  <w:marTop w:val="0"/>
                                  <w:marBottom w:val="0"/>
                                  <w:divBdr>
                                    <w:top w:val="single" w:sz="6" w:space="1" w:color="auto"/>
                                    <w:left w:val="single" w:sz="6" w:space="1" w:color="auto"/>
                                    <w:bottom w:val="single" w:sz="6" w:space="1" w:color="auto"/>
                                    <w:right w:val="single" w:sz="6" w:space="1" w:color="auto"/>
                                  </w:divBdr>
                                  <w:divsChild>
                                    <w:div w:id="1761215018">
                                      <w:marLeft w:val="0"/>
                                      <w:marRight w:val="0"/>
                                      <w:marTop w:val="0"/>
                                      <w:marBottom w:val="0"/>
                                      <w:divBdr>
                                        <w:top w:val="none" w:sz="0" w:space="0" w:color="auto"/>
                                        <w:left w:val="none" w:sz="0" w:space="0" w:color="auto"/>
                                        <w:bottom w:val="none" w:sz="0" w:space="0" w:color="auto"/>
                                        <w:right w:val="none" w:sz="0" w:space="0" w:color="auto"/>
                                      </w:divBdr>
                                      <w:divsChild>
                                        <w:div w:id="10031555">
                                          <w:marLeft w:val="0"/>
                                          <w:marRight w:val="0"/>
                                          <w:marTop w:val="120"/>
                                          <w:marBottom w:val="0"/>
                                          <w:divBdr>
                                            <w:top w:val="none" w:sz="0" w:space="0" w:color="auto"/>
                                            <w:left w:val="none" w:sz="0" w:space="0" w:color="auto"/>
                                            <w:bottom w:val="none" w:sz="0" w:space="0" w:color="auto"/>
                                            <w:right w:val="none" w:sz="0" w:space="0" w:color="auto"/>
                                          </w:divBdr>
                                        </w:div>
                                        <w:div w:id="1676806976">
                                          <w:marLeft w:val="0"/>
                                          <w:marRight w:val="0"/>
                                          <w:marTop w:val="120"/>
                                          <w:marBottom w:val="0"/>
                                          <w:divBdr>
                                            <w:top w:val="none" w:sz="0" w:space="0" w:color="auto"/>
                                            <w:left w:val="none" w:sz="0" w:space="0" w:color="auto"/>
                                            <w:bottom w:val="none" w:sz="0" w:space="0" w:color="auto"/>
                                            <w:right w:val="none" w:sz="0" w:space="0" w:color="auto"/>
                                          </w:divBdr>
                                        </w:div>
                                        <w:div w:id="27094292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34011422">
                          <w:marLeft w:val="0"/>
                          <w:marRight w:val="0"/>
                          <w:marTop w:val="0"/>
                          <w:marBottom w:val="0"/>
                          <w:divBdr>
                            <w:top w:val="none" w:sz="0" w:space="0" w:color="auto"/>
                            <w:left w:val="none" w:sz="0" w:space="0" w:color="auto"/>
                            <w:bottom w:val="none" w:sz="0" w:space="0" w:color="auto"/>
                            <w:right w:val="none" w:sz="0" w:space="0" w:color="auto"/>
                          </w:divBdr>
                          <w:divsChild>
                            <w:div w:id="86659070">
                              <w:marLeft w:val="0"/>
                              <w:marRight w:val="0"/>
                              <w:marTop w:val="0"/>
                              <w:marBottom w:val="0"/>
                              <w:divBdr>
                                <w:top w:val="none" w:sz="0" w:space="0" w:color="auto"/>
                                <w:left w:val="none" w:sz="0" w:space="0" w:color="auto"/>
                                <w:bottom w:val="none" w:sz="0" w:space="0" w:color="auto"/>
                                <w:right w:val="none" w:sz="0" w:space="0" w:color="auto"/>
                              </w:divBdr>
                              <w:divsChild>
                                <w:div w:id="1743915185">
                                  <w:marLeft w:val="660"/>
                                  <w:marRight w:val="480"/>
                                  <w:marTop w:val="0"/>
                                  <w:marBottom w:val="0"/>
                                  <w:divBdr>
                                    <w:top w:val="single" w:sz="6" w:space="1" w:color="auto"/>
                                    <w:left w:val="single" w:sz="6" w:space="1" w:color="auto"/>
                                    <w:bottom w:val="single" w:sz="6" w:space="1" w:color="auto"/>
                                    <w:right w:val="single" w:sz="6" w:space="1" w:color="auto"/>
                                  </w:divBdr>
                                  <w:divsChild>
                                    <w:div w:id="45375294">
                                      <w:marLeft w:val="0"/>
                                      <w:marRight w:val="0"/>
                                      <w:marTop w:val="0"/>
                                      <w:marBottom w:val="0"/>
                                      <w:divBdr>
                                        <w:top w:val="none" w:sz="0" w:space="0" w:color="auto"/>
                                        <w:left w:val="none" w:sz="0" w:space="0" w:color="auto"/>
                                        <w:bottom w:val="none" w:sz="0" w:space="0" w:color="auto"/>
                                        <w:right w:val="none" w:sz="0" w:space="0" w:color="auto"/>
                                      </w:divBdr>
                                      <w:divsChild>
                                        <w:div w:id="112396344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252816958">
                          <w:marLeft w:val="0"/>
                          <w:marRight w:val="0"/>
                          <w:marTop w:val="0"/>
                          <w:marBottom w:val="0"/>
                          <w:divBdr>
                            <w:top w:val="none" w:sz="0" w:space="0" w:color="auto"/>
                            <w:left w:val="none" w:sz="0" w:space="0" w:color="auto"/>
                            <w:bottom w:val="none" w:sz="0" w:space="0" w:color="auto"/>
                            <w:right w:val="none" w:sz="0" w:space="0" w:color="auto"/>
                          </w:divBdr>
                          <w:divsChild>
                            <w:div w:id="1349215401">
                              <w:marLeft w:val="0"/>
                              <w:marRight w:val="0"/>
                              <w:marTop w:val="0"/>
                              <w:marBottom w:val="0"/>
                              <w:divBdr>
                                <w:top w:val="none" w:sz="0" w:space="0" w:color="auto"/>
                                <w:left w:val="none" w:sz="0" w:space="0" w:color="auto"/>
                                <w:bottom w:val="none" w:sz="0" w:space="0" w:color="auto"/>
                                <w:right w:val="none" w:sz="0" w:space="0" w:color="auto"/>
                              </w:divBdr>
                              <w:divsChild>
                                <w:div w:id="1604917725">
                                  <w:marLeft w:val="660"/>
                                  <w:marRight w:val="480"/>
                                  <w:marTop w:val="0"/>
                                  <w:marBottom w:val="0"/>
                                  <w:divBdr>
                                    <w:top w:val="single" w:sz="6" w:space="1" w:color="auto"/>
                                    <w:left w:val="single" w:sz="6" w:space="1" w:color="auto"/>
                                    <w:bottom w:val="single" w:sz="6" w:space="1" w:color="auto"/>
                                    <w:right w:val="single" w:sz="6" w:space="1" w:color="auto"/>
                                  </w:divBdr>
                                  <w:divsChild>
                                    <w:div w:id="128014825">
                                      <w:marLeft w:val="0"/>
                                      <w:marRight w:val="0"/>
                                      <w:marTop w:val="0"/>
                                      <w:marBottom w:val="0"/>
                                      <w:divBdr>
                                        <w:top w:val="none" w:sz="0" w:space="0" w:color="auto"/>
                                        <w:left w:val="none" w:sz="0" w:space="0" w:color="auto"/>
                                        <w:bottom w:val="none" w:sz="0" w:space="0" w:color="auto"/>
                                        <w:right w:val="none" w:sz="0" w:space="0" w:color="auto"/>
                                      </w:divBdr>
                                      <w:divsChild>
                                        <w:div w:id="1448235931">
                                          <w:marLeft w:val="0"/>
                                          <w:marRight w:val="0"/>
                                          <w:marTop w:val="120"/>
                                          <w:marBottom w:val="0"/>
                                          <w:divBdr>
                                            <w:top w:val="none" w:sz="0" w:space="0" w:color="auto"/>
                                            <w:left w:val="none" w:sz="0" w:space="0" w:color="auto"/>
                                            <w:bottom w:val="none" w:sz="0" w:space="0" w:color="auto"/>
                                            <w:right w:val="none" w:sz="0" w:space="0" w:color="auto"/>
                                          </w:divBdr>
                                        </w:div>
                                        <w:div w:id="1939176320">
                                          <w:marLeft w:val="0"/>
                                          <w:marRight w:val="0"/>
                                          <w:marTop w:val="120"/>
                                          <w:marBottom w:val="0"/>
                                          <w:divBdr>
                                            <w:top w:val="none" w:sz="0" w:space="0" w:color="auto"/>
                                            <w:left w:val="none" w:sz="0" w:space="0" w:color="auto"/>
                                            <w:bottom w:val="none" w:sz="0" w:space="0" w:color="auto"/>
                                            <w:right w:val="none" w:sz="0" w:space="0" w:color="auto"/>
                                          </w:divBdr>
                                        </w:div>
                                        <w:div w:id="2058166781">
                                          <w:marLeft w:val="0"/>
                                          <w:marRight w:val="0"/>
                                          <w:marTop w:val="120"/>
                                          <w:marBottom w:val="0"/>
                                          <w:divBdr>
                                            <w:top w:val="none" w:sz="0" w:space="0" w:color="auto"/>
                                            <w:left w:val="none" w:sz="0" w:space="0" w:color="auto"/>
                                            <w:bottom w:val="none" w:sz="0" w:space="0" w:color="auto"/>
                                            <w:right w:val="none" w:sz="0" w:space="0" w:color="auto"/>
                                          </w:divBdr>
                                        </w:div>
                                        <w:div w:id="1812474573">
                                          <w:marLeft w:val="0"/>
                                          <w:marRight w:val="0"/>
                                          <w:marTop w:val="120"/>
                                          <w:marBottom w:val="0"/>
                                          <w:divBdr>
                                            <w:top w:val="none" w:sz="0" w:space="0" w:color="auto"/>
                                            <w:left w:val="none" w:sz="0" w:space="0" w:color="auto"/>
                                            <w:bottom w:val="none" w:sz="0" w:space="0" w:color="auto"/>
                                            <w:right w:val="none" w:sz="0" w:space="0" w:color="auto"/>
                                          </w:divBdr>
                                        </w:div>
                                        <w:div w:id="27933656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214541054">
                          <w:marLeft w:val="0"/>
                          <w:marRight w:val="0"/>
                          <w:marTop w:val="0"/>
                          <w:marBottom w:val="0"/>
                          <w:divBdr>
                            <w:top w:val="none" w:sz="0" w:space="0" w:color="auto"/>
                            <w:left w:val="none" w:sz="0" w:space="0" w:color="auto"/>
                            <w:bottom w:val="none" w:sz="0" w:space="0" w:color="auto"/>
                            <w:right w:val="none" w:sz="0" w:space="0" w:color="auto"/>
                          </w:divBdr>
                          <w:divsChild>
                            <w:div w:id="529800689">
                              <w:marLeft w:val="0"/>
                              <w:marRight w:val="0"/>
                              <w:marTop w:val="0"/>
                              <w:marBottom w:val="0"/>
                              <w:divBdr>
                                <w:top w:val="none" w:sz="0" w:space="0" w:color="auto"/>
                                <w:left w:val="none" w:sz="0" w:space="0" w:color="auto"/>
                                <w:bottom w:val="none" w:sz="0" w:space="0" w:color="auto"/>
                                <w:right w:val="none" w:sz="0" w:space="0" w:color="auto"/>
                              </w:divBdr>
                              <w:divsChild>
                                <w:div w:id="303510582">
                                  <w:marLeft w:val="660"/>
                                  <w:marRight w:val="480"/>
                                  <w:marTop w:val="0"/>
                                  <w:marBottom w:val="0"/>
                                  <w:divBdr>
                                    <w:top w:val="single" w:sz="6" w:space="1" w:color="auto"/>
                                    <w:left w:val="single" w:sz="6" w:space="1" w:color="auto"/>
                                    <w:bottom w:val="single" w:sz="6" w:space="1" w:color="auto"/>
                                    <w:right w:val="single" w:sz="6" w:space="1" w:color="auto"/>
                                  </w:divBdr>
                                  <w:divsChild>
                                    <w:div w:id="1080564081">
                                      <w:marLeft w:val="0"/>
                                      <w:marRight w:val="0"/>
                                      <w:marTop w:val="0"/>
                                      <w:marBottom w:val="0"/>
                                      <w:divBdr>
                                        <w:top w:val="none" w:sz="0" w:space="0" w:color="auto"/>
                                        <w:left w:val="none" w:sz="0" w:space="0" w:color="auto"/>
                                        <w:bottom w:val="none" w:sz="0" w:space="0" w:color="auto"/>
                                        <w:right w:val="none" w:sz="0" w:space="0" w:color="auto"/>
                                      </w:divBdr>
                                      <w:divsChild>
                                        <w:div w:id="471138371">
                                          <w:marLeft w:val="0"/>
                                          <w:marRight w:val="0"/>
                                          <w:marTop w:val="120"/>
                                          <w:marBottom w:val="0"/>
                                          <w:divBdr>
                                            <w:top w:val="none" w:sz="0" w:space="0" w:color="auto"/>
                                            <w:left w:val="none" w:sz="0" w:space="0" w:color="auto"/>
                                            <w:bottom w:val="none" w:sz="0" w:space="0" w:color="auto"/>
                                            <w:right w:val="none" w:sz="0" w:space="0" w:color="auto"/>
                                          </w:divBdr>
                                        </w:div>
                                        <w:div w:id="600725504">
                                          <w:marLeft w:val="0"/>
                                          <w:marRight w:val="0"/>
                                          <w:marTop w:val="120"/>
                                          <w:marBottom w:val="0"/>
                                          <w:divBdr>
                                            <w:top w:val="none" w:sz="0" w:space="0" w:color="auto"/>
                                            <w:left w:val="none" w:sz="0" w:space="0" w:color="auto"/>
                                            <w:bottom w:val="none" w:sz="0" w:space="0" w:color="auto"/>
                                            <w:right w:val="none" w:sz="0" w:space="0" w:color="auto"/>
                                          </w:divBdr>
                                        </w:div>
                                        <w:div w:id="30817336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443113623">
                          <w:marLeft w:val="0"/>
                          <w:marRight w:val="0"/>
                          <w:marTop w:val="0"/>
                          <w:marBottom w:val="0"/>
                          <w:divBdr>
                            <w:top w:val="none" w:sz="0" w:space="0" w:color="auto"/>
                            <w:left w:val="none" w:sz="0" w:space="0" w:color="auto"/>
                            <w:bottom w:val="none" w:sz="0" w:space="0" w:color="auto"/>
                            <w:right w:val="none" w:sz="0" w:space="0" w:color="auto"/>
                          </w:divBdr>
                          <w:divsChild>
                            <w:div w:id="1113864869">
                              <w:marLeft w:val="0"/>
                              <w:marRight w:val="0"/>
                              <w:marTop w:val="0"/>
                              <w:marBottom w:val="0"/>
                              <w:divBdr>
                                <w:top w:val="none" w:sz="0" w:space="0" w:color="auto"/>
                                <w:left w:val="none" w:sz="0" w:space="0" w:color="auto"/>
                                <w:bottom w:val="none" w:sz="0" w:space="0" w:color="auto"/>
                                <w:right w:val="none" w:sz="0" w:space="0" w:color="auto"/>
                              </w:divBdr>
                              <w:divsChild>
                                <w:div w:id="1672834648">
                                  <w:marLeft w:val="660"/>
                                  <w:marRight w:val="480"/>
                                  <w:marTop w:val="0"/>
                                  <w:marBottom w:val="0"/>
                                  <w:divBdr>
                                    <w:top w:val="single" w:sz="6" w:space="1" w:color="auto"/>
                                    <w:left w:val="single" w:sz="6" w:space="1" w:color="auto"/>
                                    <w:bottom w:val="single" w:sz="6" w:space="1" w:color="auto"/>
                                    <w:right w:val="single" w:sz="6" w:space="1" w:color="auto"/>
                                  </w:divBdr>
                                </w:div>
                              </w:divsChild>
                            </w:div>
                          </w:divsChild>
                        </w:div>
                        <w:div w:id="295065703">
                          <w:marLeft w:val="0"/>
                          <w:marRight w:val="0"/>
                          <w:marTop w:val="0"/>
                          <w:marBottom w:val="0"/>
                          <w:divBdr>
                            <w:top w:val="none" w:sz="0" w:space="0" w:color="auto"/>
                            <w:left w:val="none" w:sz="0" w:space="0" w:color="auto"/>
                            <w:bottom w:val="none" w:sz="0" w:space="0" w:color="auto"/>
                            <w:right w:val="none" w:sz="0" w:space="0" w:color="auto"/>
                          </w:divBdr>
                          <w:divsChild>
                            <w:div w:id="1772968116">
                              <w:marLeft w:val="0"/>
                              <w:marRight w:val="0"/>
                              <w:marTop w:val="0"/>
                              <w:marBottom w:val="0"/>
                              <w:divBdr>
                                <w:top w:val="none" w:sz="0" w:space="0" w:color="auto"/>
                                <w:left w:val="none" w:sz="0" w:space="0" w:color="auto"/>
                                <w:bottom w:val="none" w:sz="0" w:space="0" w:color="auto"/>
                                <w:right w:val="none" w:sz="0" w:space="0" w:color="auto"/>
                              </w:divBdr>
                              <w:divsChild>
                                <w:div w:id="786385688">
                                  <w:marLeft w:val="660"/>
                                  <w:marRight w:val="480"/>
                                  <w:marTop w:val="0"/>
                                  <w:marBottom w:val="0"/>
                                  <w:divBdr>
                                    <w:top w:val="single" w:sz="6" w:space="1" w:color="auto"/>
                                    <w:left w:val="single" w:sz="6" w:space="1" w:color="auto"/>
                                    <w:bottom w:val="single" w:sz="6" w:space="1" w:color="auto"/>
                                    <w:right w:val="single" w:sz="6" w:space="1" w:color="auto"/>
                                  </w:divBdr>
                                  <w:divsChild>
                                    <w:div w:id="552816083">
                                      <w:marLeft w:val="0"/>
                                      <w:marRight w:val="0"/>
                                      <w:marTop w:val="0"/>
                                      <w:marBottom w:val="0"/>
                                      <w:divBdr>
                                        <w:top w:val="none" w:sz="0" w:space="0" w:color="auto"/>
                                        <w:left w:val="none" w:sz="0" w:space="0" w:color="auto"/>
                                        <w:bottom w:val="none" w:sz="0" w:space="0" w:color="auto"/>
                                        <w:right w:val="none" w:sz="0" w:space="0" w:color="auto"/>
                                      </w:divBdr>
                                      <w:divsChild>
                                        <w:div w:id="1719890908">
                                          <w:marLeft w:val="0"/>
                                          <w:marRight w:val="0"/>
                                          <w:marTop w:val="120"/>
                                          <w:marBottom w:val="0"/>
                                          <w:divBdr>
                                            <w:top w:val="none" w:sz="0" w:space="0" w:color="auto"/>
                                            <w:left w:val="none" w:sz="0" w:space="0" w:color="auto"/>
                                            <w:bottom w:val="none" w:sz="0" w:space="0" w:color="auto"/>
                                            <w:right w:val="none" w:sz="0" w:space="0" w:color="auto"/>
                                          </w:divBdr>
                                        </w:div>
                                        <w:div w:id="1907959783">
                                          <w:marLeft w:val="0"/>
                                          <w:marRight w:val="0"/>
                                          <w:marTop w:val="120"/>
                                          <w:marBottom w:val="0"/>
                                          <w:divBdr>
                                            <w:top w:val="none" w:sz="0" w:space="0" w:color="auto"/>
                                            <w:left w:val="none" w:sz="0" w:space="0" w:color="auto"/>
                                            <w:bottom w:val="none" w:sz="0" w:space="0" w:color="auto"/>
                                            <w:right w:val="none" w:sz="0" w:space="0" w:color="auto"/>
                                          </w:divBdr>
                                        </w:div>
                                        <w:div w:id="1682662607">
                                          <w:marLeft w:val="0"/>
                                          <w:marRight w:val="0"/>
                                          <w:marTop w:val="120"/>
                                          <w:marBottom w:val="0"/>
                                          <w:divBdr>
                                            <w:top w:val="none" w:sz="0" w:space="0" w:color="auto"/>
                                            <w:left w:val="none" w:sz="0" w:space="0" w:color="auto"/>
                                            <w:bottom w:val="none" w:sz="0" w:space="0" w:color="auto"/>
                                            <w:right w:val="none" w:sz="0" w:space="0" w:color="auto"/>
                                          </w:divBdr>
                                        </w:div>
                                        <w:div w:id="1829787324">
                                          <w:marLeft w:val="0"/>
                                          <w:marRight w:val="0"/>
                                          <w:marTop w:val="120"/>
                                          <w:marBottom w:val="0"/>
                                          <w:divBdr>
                                            <w:top w:val="none" w:sz="0" w:space="0" w:color="auto"/>
                                            <w:left w:val="none" w:sz="0" w:space="0" w:color="auto"/>
                                            <w:bottom w:val="none" w:sz="0" w:space="0" w:color="auto"/>
                                            <w:right w:val="none" w:sz="0" w:space="0" w:color="auto"/>
                                          </w:divBdr>
                                        </w:div>
                                        <w:div w:id="382875735">
                                          <w:marLeft w:val="0"/>
                                          <w:marRight w:val="0"/>
                                          <w:marTop w:val="120"/>
                                          <w:marBottom w:val="0"/>
                                          <w:divBdr>
                                            <w:top w:val="none" w:sz="0" w:space="0" w:color="auto"/>
                                            <w:left w:val="none" w:sz="0" w:space="0" w:color="auto"/>
                                            <w:bottom w:val="none" w:sz="0" w:space="0" w:color="auto"/>
                                            <w:right w:val="none" w:sz="0" w:space="0" w:color="auto"/>
                                          </w:divBdr>
                                        </w:div>
                                        <w:div w:id="2079206270">
                                          <w:marLeft w:val="0"/>
                                          <w:marRight w:val="0"/>
                                          <w:marTop w:val="120"/>
                                          <w:marBottom w:val="0"/>
                                          <w:divBdr>
                                            <w:top w:val="none" w:sz="0" w:space="0" w:color="auto"/>
                                            <w:left w:val="none" w:sz="0" w:space="0" w:color="auto"/>
                                            <w:bottom w:val="none" w:sz="0" w:space="0" w:color="auto"/>
                                            <w:right w:val="none" w:sz="0" w:space="0" w:color="auto"/>
                                          </w:divBdr>
                                        </w:div>
                                        <w:div w:id="96407338">
                                          <w:marLeft w:val="0"/>
                                          <w:marRight w:val="0"/>
                                          <w:marTop w:val="120"/>
                                          <w:marBottom w:val="0"/>
                                          <w:divBdr>
                                            <w:top w:val="none" w:sz="0" w:space="0" w:color="auto"/>
                                            <w:left w:val="none" w:sz="0" w:space="0" w:color="auto"/>
                                            <w:bottom w:val="none" w:sz="0" w:space="0" w:color="auto"/>
                                            <w:right w:val="none" w:sz="0" w:space="0" w:color="auto"/>
                                          </w:divBdr>
                                        </w:div>
                                        <w:div w:id="1350792270">
                                          <w:marLeft w:val="0"/>
                                          <w:marRight w:val="0"/>
                                          <w:marTop w:val="120"/>
                                          <w:marBottom w:val="0"/>
                                          <w:divBdr>
                                            <w:top w:val="none" w:sz="0" w:space="0" w:color="auto"/>
                                            <w:left w:val="none" w:sz="0" w:space="0" w:color="auto"/>
                                            <w:bottom w:val="none" w:sz="0" w:space="0" w:color="auto"/>
                                            <w:right w:val="none" w:sz="0" w:space="0" w:color="auto"/>
                                          </w:divBdr>
                                        </w:div>
                                        <w:div w:id="55783176">
                                          <w:marLeft w:val="0"/>
                                          <w:marRight w:val="0"/>
                                          <w:marTop w:val="120"/>
                                          <w:marBottom w:val="0"/>
                                          <w:divBdr>
                                            <w:top w:val="none" w:sz="0" w:space="0" w:color="auto"/>
                                            <w:left w:val="none" w:sz="0" w:space="0" w:color="auto"/>
                                            <w:bottom w:val="none" w:sz="0" w:space="0" w:color="auto"/>
                                            <w:right w:val="none" w:sz="0" w:space="0" w:color="auto"/>
                                          </w:divBdr>
                                        </w:div>
                                        <w:div w:id="1662584023">
                                          <w:marLeft w:val="0"/>
                                          <w:marRight w:val="0"/>
                                          <w:marTop w:val="120"/>
                                          <w:marBottom w:val="0"/>
                                          <w:divBdr>
                                            <w:top w:val="none" w:sz="0" w:space="0" w:color="auto"/>
                                            <w:left w:val="none" w:sz="0" w:space="0" w:color="auto"/>
                                            <w:bottom w:val="none" w:sz="0" w:space="0" w:color="auto"/>
                                            <w:right w:val="none" w:sz="0" w:space="0" w:color="auto"/>
                                          </w:divBdr>
                                        </w:div>
                                        <w:div w:id="650670785">
                                          <w:marLeft w:val="0"/>
                                          <w:marRight w:val="0"/>
                                          <w:marTop w:val="120"/>
                                          <w:marBottom w:val="0"/>
                                          <w:divBdr>
                                            <w:top w:val="none" w:sz="0" w:space="0" w:color="auto"/>
                                            <w:left w:val="none" w:sz="0" w:space="0" w:color="auto"/>
                                            <w:bottom w:val="none" w:sz="0" w:space="0" w:color="auto"/>
                                            <w:right w:val="none" w:sz="0" w:space="0" w:color="auto"/>
                                          </w:divBdr>
                                        </w:div>
                                        <w:div w:id="5332389">
                                          <w:marLeft w:val="0"/>
                                          <w:marRight w:val="0"/>
                                          <w:marTop w:val="120"/>
                                          <w:marBottom w:val="0"/>
                                          <w:divBdr>
                                            <w:top w:val="none" w:sz="0" w:space="0" w:color="auto"/>
                                            <w:left w:val="none" w:sz="0" w:space="0" w:color="auto"/>
                                            <w:bottom w:val="none" w:sz="0" w:space="0" w:color="auto"/>
                                            <w:right w:val="none" w:sz="0" w:space="0" w:color="auto"/>
                                          </w:divBdr>
                                        </w:div>
                                        <w:div w:id="712314673">
                                          <w:marLeft w:val="0"/>
                                          <w:marRight w:val="0"/>
                                          <w:marTop w:val="120"/>
                                          <w:marBottom w:val="0"/>
                                          <w:divBdr>
                                            <w:top w:val="none" w:sz="0" w:space="0" w:color="auto"/>
                                            <w:left w:val="none" w:sz="0" w:space="0" w:color="auto"/>
                                            <w:bottom w:val="none" w:sz="0" w:space="0" w:color="auto"/>
                                            <w:right w:val="none" w:sz="0" w:space="0" w:color="auto"/>
                                          </w:divBdr>
                                        </w:div>
                                        <w:div w:id="139967370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850294149">
                          <w:marLeft w:val="0"/>
                          <w:marRight w:val="0"/>
                          <w:marTop w:val="0"/>
                          <w:marBottom w:val="0"/>
                          <w:divBdr>
                            <w:top w:val="none" w:sz="0" w:space="0" w:color="auto"/>
                            <w:left w:val="none" w:sz="0" w:space="0" w:color="auto"/>
                            <w:bottom w:val="none" w:sz="0" w:space="0" w:color="auto"/>
                            <w:right w:val="none" w:sz="0" w:space="0" w:color="auto"/>
                          </w:divBdr>
                          <w:divsChild>
                            <w:div w:id="1383674119">
                              <w:marLeft w:val="0"/>
                              <w:marRight w:val="0"/>
                              <w:marTop w:val="0"/>
                              <w:marBottom w:val="0"/>
                              <w:divBdr>
                                <w:top w:val="none" w:sz="0" w:space="0" w:color="auto"/>
                                <w:left w:val="none" w:sz="0" w:space="0" w:color="auto"/>
                                <w:bottom w:val="none" w:sz="0" w:space="0" w:color="auto"/>
                                <w:right w:val="none" w:sz="0" w:space="0" w:color="auto"/>
                              </w:divBdr>
                              <w:divsChild>
                                <w:div w:id="1461001033">
                                  <w:marLeft w:val="660"/>
                                  <w:marRight w:val="480"/>
                                  <w:marTop w:val="0"/>
                                  <w:marBottom w:val="0"/>
                                  <w:divBdr>
                                    <w:top w:val="single" w:sz="6" w:space="1" w:color="auto"/>
                                    <w:left w:val="single" w:sz="6" w:space="1" w:color="auto"/>
                                    <w:bottom w:val="single" w:sz="6" w:space="1" w:color="auto"/>
                                    <w:right w:val="single" w:sz="6" w:space="1" w:color="auto"/>
                                  </w:divBdr>
                                  <w:divsChild>
                                    <w:div w:id="232932833">
                                      <w:marLeft w:val="0"/>
                                      <w:marRight w:val="0"/>
                                      <w:marTop w:val="0"/>
                                      <w:marBottom w:val="0"/>
                                      <w:divBdr>
                                        <w:top w:val="none" w:sz="0" w:space="0" w:color="auto"/>
                                        <w:left w:val="none" w:sz="0" w:space="0" w:color="auto"/>
                                        <w:bottom w:val="none" w:sz="0" w:space="0" w:color="auto"/>
                                        <w:right w:val="none" w:sz="0" w:space="0" w:color="auto"/>
                                      </w:divBdr>
                                      <w:divsChild>
                                        <w:div w:id="439422985">
                                          <w:marLeft w:val="0"/>
                                          <w:marRight w:val="0"/>
                                          <w:marTop w:val="120"/>
                                          <w:marBottom w:val="0"/>
                                          <w:divBdr>
                                            <w:top w:val="none" w:sz="0" w:space="0" w:color="auto"/>
                                            <w:left w:val="none" w:sz="0" w:space="0" w:color="auto"/>
                                            <w:bottom w:val="none" w:sz="0" w:space="0" w:color="auto"/>
                                            <w:right w:val="none" w:sz="0" w:space="0" w:color="auto"/>
                                          </w:divBdr>
                                        </w:div>
                                        <w:div w:id="873032255">
                                          <w:marLeft w:val="0"/>
                                          <w:marRight w:val="0"/>
                                          <w:marTop w:val="120"/>
                                          <w:marBottom w:val="0"/>
                                          <w:divBdr>
                                            <w:top w:val="none" w:sz="0" w:space="0" w:color="auto"/>
                                            <w:left w:val="none" w:sz="0" w:space="0" w:color="auto"/>
                                            <w:bottom w:val="none" w:sz="0" w:space="0" w:color="auto"/>
                                            <w:right w:val="none" w:sz="0" w:space="0" w:color="auto"/>
                                          </w:divBdr>
                                        </w:div>
                                        <w:div w:id="301929788">
                                          <w:marLeft w:val="0"/>
                                          <w:marRight w:val="0"/>
                                          <w:marTop w:val="120"/>
                                          <w:marBottom w:val="0"/>
                                          <w:divBdr>
                                            <w:top w:val="none" w:sz="0" w:space="0" w:color="auto"/>
                                            <w:left w:val="none" w:sz="0" w:space="0" w:color="auto"/>
                                            <w:bottom w:val="none" w:sz="0" w:space="0" w:color="auto"/>
                                            <w:right w:val="none" w:sz="0" w:space="0" w:color="auto"/>
                                          </w:divBdr>
                                        </w:div>
                                        <w:div w:id="754479357">
                                          <w:marLeft w:val="0"/>
                                          <w:marRight w:val="0"/>
                                          <w:marTop w:val="120"/>
                                          <w:marBottom w:val="0"/>
                                          <w:divBdr>
                                            <w:top w:val="none" w:sz="0" w:space="0" w:color="auto"/>
                                            <w:left w:val="none" w:sz="0" w:space="0" w:color="auto"/>
                                            <w:bottom w:val="none" w:sz="0" w:space="0" w:color="auto"/>
                                            <w:right w:val="none" w:sz="0" w:space="0" w:color="auto"/>
                                          </w:divBdr>
                                        </w:div>
                                        <w:div w:id="1012024729">
                                          <w:marLeft w:val="0"/>
                                          <w:marRight w:val="0"/>
                                          <w:marTop w:val="120"/>
                                          <w:marBottom w:val="0"/>
                                          <w:divBdr>
                                            <w:top w:val="none" w:sz="0" w:space="0" w:color="auto"/>
                                            <w:left w:val="none" w:sz="0" w:space="0" w:color="auto"/>
                                            <w:bottom w:val="none" w:sz="0" w:space="0" w:color="auto"/>
                                            <w:right w:val="none" w:sz="0" w:space="0" w:color="auto"/>
                                          </w:divBdr>
                                        </w:div>
                                        <w:div w:id="287669244">
                                          <w:marLeft w:val="0"/>
                                          <w:marRight w:val="0"/>
                                          <w:marTop w:val="120"/>
                                          <w:marBottom w:val="0"/>
                                          <w:divBdr>
                                            <w:top w:val="none" w:sz="0" w:space="0" w:color="auto"/>
                                            <w:left w:val="none" w:sz="0" w:space="0" w:color="auto"/>
                                            <w:bottom w:val="none" w:sz="0" w:space="0" w:color="auto"/>
                                            <w:right w:val="none" w:sz="0" w:space="0" w:color="auto"/>
                                          </w:divBdr>
                                        </w:div>
                                        <w:div w:id="230624732">
                                          <w:marLeft w:val="0"/>
                                          <w:marRight w:val="0"/>
                                          <w:marTop w:val="120"/>
                                          <w:marBottom w:val="0"/>
                                          <w:divBdr>
                                            <w:top w:val="none" w:sz="0" w:space="0" w:color="auto"/>
                                            <w:left w:val="none" w:sz="0" w:space="0" w:color="auto"/>
                                            <w:bottom w:val="none" w:sz="0" w:space="0" w:color="auto"/>
                                            <w:right w:val="none" w:sz="0" w:space="0" w:color="auto"/>
                                          </w:divBdr>
                                        </w:div>
                                        <w:div w:id="767043374">
                                          <w:marLeft w:val="0"/>
                                          <w:marRight w:val="0"/>
                                          <w:marTop w:val="120"/>
                                          <w:marBottom w:val="0"/>
                                          <w:divBdr>
                                            <w:top w:val="none" w:sz="0" w:space="0" w:color="auto"/>
                                            <w:left w:val="none" w:sz="0" w:space="0" w:color="auto"/>
                                            <w:bottom w:val="none" w:sz="0" w:space="0" w:color="auto"/>
                                            <w:right w:val="none" w:sz="0" w:space="0" w:color="auto"/>
                                          </w:divBdr>
                                        </w:div>
                                        <w:div w:id="793989199">
                                          <w:marLeft w:val="0"/>
                                          <w:marRight w:val="0"/>
                                          <w:marTop w:val="120"/>
                                          <w:marBottom w:val="0"/>
                                          <w:divBdr>
                                            <w:top w:val="none" w:sz="0" w:space="0" w:color="auto"/>
                                            <w:left w:val="none" w:sz="0" w:space="0" w:color="auto"/>
                                            <w:bottom w:val="none" w:sz="0" w:space="0" w:color="auto"/>
                                            <w:right w:val="none" w:sz="0" w:space="0" w:color="auto"/>
                                          </w:divBdr>
                                        </w:div>
                                        <w:div w:id="203759950">
                                          <w:marLeft w:val="0"/>
                                          <w:marRight w:val="0"/>
                                          <w:marTop w:val="120"/>
                                          <w:marBottom w:val="0"/>
                                          <w:divBdr>
                                            <w:top w:val="none" w:sz="0" w:space="0" w:color="auto"/>
                                            <w:left w:val="none" w:sz="0" w:space="0" w:color="auto"/>
                                            <w:bottom w:val="none" w:sz="0" w:space="0" w:color="auto"/>
                                            <w:right w:val="none" w:sz="0" w:space="0" w:color="auto"/>
                                          </w:divBdr>
                                        </w:div>
                                        <w:div w:id="1200314190">
                                          <w:marLeft w:val="0"/>
                                          <w:marRight w:val="0"/>
                                          <w:marTop w:val="120"/>
                                          <w:marBottom w:val="0"/>
                                          <w:divBdr>
                                            <w:top w:val="none" w:sz="0" w:space="0" w:color="auto"/>
                                            <w:left w:val="none" w:sz="0" w:space="0" w:color="auto"/>
                                            <w:bottom w:val="none" w:sz="0" w:space="0" w:color="auto"/>
                                            <w:right w:val="none" w:sz="0" w:space="0" w:color="auto"/>
                                          </w:divBdr>
                                        </w:div>
                                        <w:div w:id="2045250618">
                                          <w:marLeft w:val="0"/>
                                          <w:marRight w:val="0"/>
                                          <w:marTop w:val="120"/>
                                          <w:marBottom w:val="0"/>
                                          <w:divBdr>
                                            <w:top w:val="none" w:sz="0" w:space="0" w:color="auto"/>
                                            <w:left w:val="none" w:sz="0" w:space="0" w:color="auto"/>
                                            <w:bottom w:val="none" w:sz="0" w:space="0" w:color="auto"/>
                                            <w:right w:val="none" w:sz="0" w:space="0" w:color="auto"/>
                                          </w:divBdr>
                                        </w:div>
                                        <w:div w:id="302778372">
                                          <w:marLeft w:val="0"/>
                                          <w:marRight w:val="0"/>
                                          <w:marTop w:val="120"/>
                                          <w:marBottom w:val="0"/>
                                          <w:divBdr>
                                            <w:top w:val="none" w:sz="0" w:space="0" w:color="auto"/>
                                            <w:left w:val="none" w:sz="0" w:space="0" w:color="auto"/>
                                            <w:bottom w:val="none" w:sz="0" w:space="0" w:color="auto"/>
                                            <w:right w:val="none" w:sz="0" w:space="0" w:color="auto"/>
                                          </w:divBdr>
                                        </w:div>
                                        <w:div w:id="443039616">
                                          <w:marLeft w:val="0"/>
                                          <w:marRight w:val="0"/>
                                          <w:marTop w:val="120"/>
                                          <w:marBottom w:val="0"/>
                                          <w:divBdr>
                                            <w:top w:val="none" w:sz="0" w:space="0" w:color="auto"/>
                                            <w:left w:val="none" w:sz="0" w:space="0" w:color="auto"/>
                                            <w:bottom w:val="none" w:sz="0" w:space="0" w:color="auto"/>
                                            <w:right w:val="none" w:sz="0" w:space="0" w:color="auto"/>
                                          </w:divBdr>
                                        </w:div>
                                        <w:div w:id="543106517">
                                          <w:marLeft w:val="0"/>
                                          <w:marRight w:val="0"/>
                                          <w:marTop w:val="120"/>
                                          <w:marBottom w:val="0"/>
                                          <w:divBdr>
                                            <w:top w:val="none" w:sz="0" w:space="0" w:color="auto"/>
                                            <w:left w:val="none" w:sz="0" w:space="0" w:color="auto"/>
                                            <w:bottom w:val="none" w:sz="0" w:space="0" w:color="auto"/>
                                            <w:right w:val="none" w:sz="0" w:space="0" w:color="auto"/>
                                          </w:divBdr>
                                        </w:div>
                                        <w:div w:id="1639797493">
                                          <w:marLeft w:val="0"/>
                                          <w:marRight w:val="0"/>
                                          <w:marTop w:val="120"/>
                                          <w:marBottom w:val="0"/>
                                          <w:divBdr>
                                            <w:top w:val="none" w:sz="0" w:space="0" w:color="auto"/>
                                            <w:left w:val="none" w:sz="0" w:space="0" w:color="auto"/>
                                            <w:bottom w:val="none" w:sz="0" w:space="0" w:color="auto"/>
                                            <w:right w:val="none" w:sz="0" w:space="0" w:color="auto"/>
                                          </w:divBdr>
                                        </w:div>
                                        <w:div w:id="634217953">
                                          <w:marLeft w:val="0"/>
                                          <w:marRight w:val="0"/>
                                          <w:marTop w:val="120"/>
                                          <w:marBottom w:val="0"/>
                                          <w:divBdr>
                                            <w:top w:val="none" w:sz="0" w:space="0" w:color="auto"/>
                                            <w:left w:val="none" w:sz="0" w:space="0" w:color="auto"/>
                                            <w:bottom w:val="none" w:sz="0" w:space="0" w:color="auto"/>
                                            <w:right w:val="none" w:sz="0" w:space="0" w:color="auto"/>
                                          </w:divBdr>
                                        </w:div>
                                        <w:div w:id="3878049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29053537">
                          <w:marLeft w:val="0"/>
                          <w:marRight w:val="0"/>
                          <w:marTop w:val="0"/>
                          <w:marBottom w:val="0"/>
                          <w:divBdr>
                            <w:top w:val="none" w:sz="0" w:space="0" w:color="auto"/>
                            <w:left w:val="none" w:sz="0" w:space="0" w:color="auto"/>
                            <w:bottom w:val="none" w:sz="0" w:space="0" w:color="auto"/>
                            <w:right w:val="none" w:sz="0" w:space="0" w:color="auto"/>
                          </w:divBdr>
                          <w:divsChild>
                            <w:div w:id="2084794302">
                              <w:marLeft w:val="0"/>
                              <w:marRight w:val="0"/>
                              <w:marTop w:val="0"/>
                              <w:marBottom w:val="0"/>
                              <w:divBdr>
                                <w:top w:val="none" w:sz="0" w:space="0" w:color="auto"/>
                                <w:left w:val="none" w:sz="0" w:space="0" w:color="auto"/>
                                <w:bottom w:val="none" w:sz="0" w:space="0" w:color="auto"/>
                                <w:right w:val="none" w:sz="0" w:space="0" w:color="auto"/>
                              </w:divBdr>
                              <w:divsChild>
                                <w:div w:id="632444413">
                                  <w:marLeft w:val="660"/>
                                  <w:marRight w:val="480"/>
                                  <w:marTop w:val="0"/>
                                  <w:marBottom w:val="0"/>
                                  <w:divBdr>
                                    <w:top w:val="single" w:sz="6" w:space="1" w:color="auto"/>
                                    <w:left w:val="single" w:sz="6" w:space="1" w:color="auto"/>
                                    <w:bottom w:val="single" w:sz="6" w:space="1" w:color="auto"/>
                                    <w:right w:val="single" w:sz="6" w:space="1" w:color="auto"/>
                                  </w:divBdr>
                                  <w:divsChild>
                                    <w:div w:id="2046952522">
                                      <w:marLeft w:val="0"/>
                                      <w:marRight w:val="0"/>
                                      <w:marTop w:val="0"/>
                                      <w:marBottom w:val="0"/>
                                      <w:divBdr>
                                        <w:top w:val="none" w:sz="0" w:space="0" w:color="auto"/>
                                        <w:left w:val="none" w:sz="0" w:space="0" w:color="auto"/>
                                        <w:bottom w:val="none" w:sz="0" w:space="0" w:color="auto"/>
                                        <w:right w:val="none" w:sz="0" w:space="0" w:color="auto"/>
                                      </w:divBdr>
                                      <w:divsChild>
                                        <w:div w:id="193589930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659268253">
                          <w:marLeft w:val="0"/>
                          <w:marRight w:val="0"/>
                          <w:marTop w:val="0"/>
                          <w:marBottom w:val="0"/>
                          <w:divBdr>
                            <w:top w:val="none" w:sz="0" w:space="0" w:color="auto"/>
                            <w:left w:val="none" w:sz="0" w:space="0" w:color="auto"/>
                            <w:bottom w:val="none" w:sz="0" w:space="0" w:color="auto"/>
                            <w:right w:val="none" w:sz="0" w:space="0" w:color="auto"/>
                          </w:divBdr>
                          <w:divsChild>
                            <w:div w:id="386035248">
                              <w:marLeft w:val="0"/>
                              <w:marRight w:val="0"/>
                              <w:marTop w:val="0"/>
                              <w:marBottom w:val="0"/>
                              <w:divBdr>
                                <w:top w:val="none" w:sz="0" w:space="0" w:color="auto"/>
                                <w:left w:val="none" w:sz="0" w:space="0" w:color="auto"/>
                                <w:bottom w:val="none" w:sz="0" w:space="0" w:color="auto"/>
                                <w:right w:val="none" w:sz="0" w:space="0" w:color="auto"/>
                              </w:divBdr>
                              <w:divsChild>
                                <w:div w:id="939875719">
                                  <w:marLeft w:val="660"/>
                                  <w:marRight w:val="480"/>
                                  <w:marTop w:val="0"/>
                                  <w:marBottom w:val="0"/>
                                  <w:divBdr>
                                    <w:top w:val="single" w:sz="6" w:space="1" w:color="auto"/>
                                    <w:left w:val="single" w:sz="6" w:space="1" w:color="auto"/>
                                    <w:bottom w:val="single" w:sz="6" w:space="1" w:color="auto"/>
                                    <w:right w:val="single" w:sz="6" w:space="1" w:color="auto"/>
                                  </w:divBdr>
                                  <w:divsChild>
                                    <w:div w:id="827330406">
                                      <w:marLeft w:val="0"/>
                                      <w:marRight w:val="0"/>
                                      <w:marTop w:val="0"/>
                                      <w:marBottom w:val="0"/>
                                      <w:divBdr>
                                        <w:top w:val="none" w:sz="0" w:space="0" w:color="auto"/>
                                        <w:left w:val="none" w:sz="0" w:space="0" w:color="auto"/>
                                        <w:bottom w:val="none" w:sz="0" w:space="0" w:color="auto"/>
                                        <w:right w:val="none" w:sz="0" w:space="0" w:color="auto"/>
                                      </w:divBdr>
                                      <w:divsChild>
                                        <w:div w:id="1609317768">
                                          <w:marLeft w:val="0"/>
                                          <w:marRight w:val="0"/>
                                          <w:marTop w:val="0"/>
                                          <w:marBottom w:val="0"/>
                                          <w:divBdr>
                                            <w:top w:val="none" w:sz="0" w:space="0" w:color="auto"/>
                                            <w:left w:val="none" w:sz="0" w:space="0" w:color="auto"/>
                                            <w:bottom w:val="none" w:sz="0" w:space="0" w:color="auto"/>
                                            <w:right w:val="none" w:sz="0" w:space="0" w:color="auto"/>
                                          </w:divBdr>
                                          <w:divsChild>
                                            <w:div w:id="556403143">
                                              <w:marLeft w:val="360"/>
                                              <w:marRight w:val="0"/>
                                              <w:marTop w:val="120"/>
                                              <w:marBottom w:val="0"/>
                                              <w:divBdr>
                                                <w:top w:val="none" w:sz="0" w:space="0" w:color="auto"/>
                                                <w:left w:val="none" w:sz="0" w:space="0" w:color="auto"/>
                                                <w:bottom w:val="none" w:sz="0" w:space="0" w:color="auto"/>
                                                <w:right w:val="none" w:sz="0" w:space="0" w:color="auto"/>
                                              </w:divBdr>
                                            </w:div>
                                            <w:div w:id="385765212">
                                              <w:marLeft w:val="360"/>
                                              <w:marRight w:val="0"/>
                                              <w:marTop w:val="120"/>
                                              <w:marBottom w:val="0"/>
                                              <w:divBdr>
                                                <w:top w:val="none" w:sz="0" w:space="0" w:color="auto"/>
                                                <w:left w:val="none" w:sz="0" w:space="0" w:color="auto"/>
                                                <w:bottom w:val="none" w:sz="0" w:space="0" w:color="auto"/>
                                                <w:right w:val="none" w:sz="0" w:space="0" w:color="auto"/>
                                              </w:divBdr>
                                            </w:div>
                                            <w:div w:id="198054074">
                                              <w:marLeft w:val="360"/>
                                              <w:marRight w:val="0"/>
                                              <w:marTop w:val="120"/>
                                              <w:marBottom w:val="0"/>
                                              <w:divBdr>
                                                <w:top w:val="none" w:sz="0" w:space="0" w:color="auto"/>
                                                <w:left w:val="none" w:sz="0" w:space="0" w:color="auto"/>
                                                <w:bottom w:val="none" w:sz="0" w:space="0" w:color="auto"/>
                                                <w:right w:val="none" w:sz="0" w:space="0" w:color="auto"/>
                                              </w:divBdr>
                                            </w:div>
                                            <w:div w:id="745684617">
                                              <w:marLeft w:val="360"/>
                                              <w:marRight w:val="0"/>
                                              <w:marTop w:val="120"/>
                                              <w:marBottom w:val="0"/>
                                              <w:divBdr>
                                                <w:top w:val="none" w:sz="0" w:space="0" w:color="auto"/>
                                                <w:left w:val="none" w:sz="0" w:space="0" w:color="auto"/>
                                                <w:bottom w:val="none" w:sz="0" w:space="0" w:color="auto"/>
                                                <w:right w:val="none" w:sz="0" w:space="0" w:color="auto"/>
                                              </w:divBdr>
                                            </w:div>
                                            <w:div w:id="677543896">
                                              <w:marLeft w:val="360"/>
                                              <w:marRight w:val="0"/>
                                              <w:marTop w:val="120"/>
                                              <w:marBottom w:val="0"/>
                                              <w:divBdr>
                                                <w:top w:val="none" w:sz="0" w:space="0" w:color="auto"/>
                                                <w:left w:val="none" w:sz="0" w:space="0" w:color="auto"/>
                                                <w:bottom w:val="none" w:sz="0" w:space="0" w:color="auto"/>
                                                <w:right w:val="none" w:sz="0" w:space="0" w:color="auto"/>
                                              </w:divBdr>
                                            </w:div>
                                            <w:div w:id="810630928">
                                              <w:marLeft w:val="36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923C7C7B-F1F9-43EB-95FB-6E72B79D6B08}"/>
      </w:docPartPr>
      <w:docPartBody>
        <w:p w:rsidR="006D0225" w:rsidRDefault="00734230">
          <w:r w:rsidRPr="00D759B4">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D5E1BD52-9F07-4576-8803-5D26CE65AB11}"/>
      </w:docPartPr>
      <w:docPartBody>
        <w:p w:rsidR="006D0225" w:rsidRDefault="00734230">
          <w:r w:rsidRPr="00D759B4">
            <w:rPr>
              <w:rStyle w:val="Platzhaltertext"/>
            </w:rPr>
            <w:t>Wählen Sie ein Element aus.</w:t>
          </w:r>
        </w:p>
      </w:docPartBody>
    </w:docPart>
    <w:docPart>
      <w:docPartPr>
        <w:name w:val="6D2A4BF3E65646C3B20C7253EBD22361"/>
        <w:category>
          <w:name w:val="Allgemein"/>
          <w:gallery w:val="placeholder"/>
        </w:category>
        <w:types>
          <w:type w:val="bbPlcHdr"/>
        </w:types>
        <w:behaviors>
          <w:behavior w:val="content"/>
        </w:behaviors>
        <w:guid w:val="{E062EABF-8E8A-438B-959C-887F9EDB3220}"/>
      </w:docPartPr>
      <w:docPartBody>
        <w:p w:rsidR="006D0225" w:rsidRDefault="00734230" w:rsidP="00734230">
          <w:pPr>
            <w:pStyle w:val="6D2A4BF3E65646C3B20C7253EBD22361"/>
          </w:pPr>
          <w:r w:rsidRPr="00D759B4">
            <w:rPr>
              <w:rStyle w:val="Platzhaltertext"/>
            </w:rPr>
            <w:t>Wählen Sie ein Element aus.</w:t>
          </w:r>
        </w:p>
      </w:docPartBody>
    </w:docPart>
    <w:docPart>
      <w:docPartPr>
        <w:name w:val="BA3B47B0FB9C44C9881FF8FC30FFB9A6"/>
        <w:category>
          <w:name w:val="Allgemein"/>
          <w:gallery w:val="placeholder"/>
        </w:category>
        <w:types>
          <w:type w:val="bbPlcHdr"/>
        </w:types>
        <w:behaviors>
          <w:behavior w:val="content"/>
        </w:behaviors>
        <w:guid w:val="{FE481FAC-147C-46D6-94D2-823B88D735A0}"/>
      </w:docPartPr>
      <w:docPartBody>
        <w:p w:rsidR="0009789C" w:rsidRDefault="006D0225" w:rsidP="006D0225">
          <w:pPr>
            <w:pStyle w:val="BA3B47B0FB9C44C9881FF8FC30FFB9A6"/>
          </w:pPr>
          <w:r w:rsidRPr="00D759B4">
            <w:rPr>
              <w:rStyle w:val="Platzhaltertext"/>
            </w:rPr>
            <w:t>Wählen Sie ein Element aus.</w:t>
          </w:r>
        </w:p>
      </w:docPartBody>
    </w:docPart>
    <w:docPart>
      <w:docPartPr>
        <w:name w:val="304974CC40CC4D88AFAF66F5A23C4998"/>
        <w:category>
          <w:name w:val="Allgemein"/>
          <w:gallery w:val="placeholder"/>
        </w:category>
        <w:types>
          <w:type w:val="bbPlcHdr"/>
        </w:types>
        <w:behaviors>
          <w:behavior w:val="content"/>
        </w:behaviors>
        <w:guid w:val="{876059CC-ECF4-4913-B5A8-49250537C912}"/>
      </w:docPartPr>
      <w:docPartBody>
        <w:p w:rsidR="0009789C" w:rsidRDefault="006D0225" w:rsidP="006D0225">
          <w:pPr>
            <w:pStyle w:val="304974CC40CC4D88AFAF66F5A23C4998"/>
          </w:pPr>
          <w:r w:rsidRPr="00D759B4">
            <w:rPr>
              <w:rStyle w:val="Platzhaltertext"/>
            </w:rPr>
            <w:t>Wählen Sie ein Element aus.</w:t>
          </w:r>
        </w:p>
      </w:docPartBody>
    </w:docPart>
    <w:docPart>
      <w:docPartPr>
        <w:name w:val="BF777E92FCEF4F8C863FE0B42A5B278C"/>
        <w:category>
          <w:name w:val="Allgemein"/>
          <w:gallery w:val="placeholder"/>
        </w:category>
        <w:types>
          <w:type w:val="bbPlcHdr"/>
        </w:types>
        <w:behaviors>
          <w:behavior w:val="content"/>
        </w:behaviors>
        <w:guid w:val="{79D60D06-536E-461B-8F5C-062C682C2AF9}"/>
      </w:docPartPr>
      <w:docPartBody>
        <w:p w:rsidR="0009789C" w:rsidRDefault="006D0225" w:rsidP="006D0225">
          <w:pPr>
            <w:pStyle w:val="BF777E92FCEF4F8C863FE0B42A5B278C"/>
          </w:pPr>
          <w:r w:rsidRPr="00D759B4">
            <w:rPr>
              <w:rStyle w:val="Platzhaltertext"/>
            </w:rPr>
            <w:t>Klicken oder tippen Sie hier, um Text einzugeben.</w:t>
          </w:r>
        </w:p>
      </w:docPartBody>
    </w:docPart>
    <w:docPart>
      <w:docPartPr>
        <w:name w:val="4B51E6497FE44E01A662EF56EEC554F6"/>
        <w:category>
          <w:name w:val="Allgemein"/>
          <w:gallery w:val="placeholder"/>
        </w:category>
        <w:types>
          <w:type w:val="bbPlcHdr"/>
        </w:types>
        <w:behaviors>
          <w:behavior w:val="content"/>
        </w:behaviors>
        <w:guid w:val="{3D988525-D563-475D-B51C-5373000B9004}"/>
      </w:docPartPr>
      <w:docPartBody>
        <w:p w:rsidR="0009789C" w:rsidRDefault="006D0225" w:rsidP="006D0225">
          <w:pPr>
            <w:pStyle w:val="4B51E6497FE44E01A662EF56EEC554F6"/>
          </w:pPr>
          <w:r w:rsidRPr="00D759B4">
            <w:rPr>
              <w:rStyle w:val="Platzhaltertext"/>
            </w:rPr>
            <w:t>Wählen Sie ein Element aus.</w:t>
          </w:r>
        </w:p>
      </w:docPartBody>
    </w:docPart>
    <w:docPart>
      <w:docPartPr>
        <w:name w:val="92FAAB5503D341C98559E5099F1B2FD2"/>
        <w:category>
          <w:name w:val="Allgemein"/>
          <w:gallery w:val="placeholder"/>
        </w:category>
        <w:types>
          <w:type w:val="bbPlcHdr"/>
        </w:types>
        <w:behaviors>
          <w:behavior w:val="content"/>
        </w:behaviors>
        <w:guid w:val="{F8D1FD1C-EC52-4E08-8FDB-76FBF13A9997}"/>
      </w:docPartPr>
      <w:docPartBody>
        <w:p w:rsidR="0009789C" w:rsidRDefault="006D0225" w:rsidP="006D0225">
          <w:pPr>
            <w:pStyle w:val="92FAAB5503D341C98559E5099F1B2FD2"/>
          </w:pPr>
          <w:r w:rsidRPr="00D759B4">
            <w:rPr>
              <w:rStyle w:val="Platzhaltertext"/>
            </w:rPr>
            <w:t>Wählen Sie ein Element aus.</w:t>
          </w:r>
        </w:p>
      </w:docPartBody>
    </w:docPart>
    <w:docPart>
      <w:docPartPr>
        <w:name w:val="43E4E67077DF455B955430FBA5DDDDB5"/>
        <w:category>
          <w:name w:val="Allgemein"/>
          <w:gallery w:val="placeholder"/>
        </w:category>
        <w:types>
          <w:type w:val="bbPlcHdr"/>
        </w:types>
        <w:behaviors>
          <w:behavior w:val="content"/>
        </w:behaviors>
        <w:guid w:val="{4EEAAA8A-9F14-496A-8435-18E202741BB8}"/>
      </w:docPartPr>
      <w:docPartBody>
        <w:p w:rsidR="0009789C" w:rsidRDefault="006D0225" w:rsidP="006D0225">
          <w:pPr>
            <w:pStyle w:val="43E4E67077DF455B955430FBA5DDDDB5"/>
          </w:pPr>
          <w:r w:rsidRPr="00D759B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230"/>
    <w:rsid w:val="0009789C"/>
    <w:rsid w:val="006D0225"/>
    <w:rsid w:val="007342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D0225"/>
    <w:rPr>
      <w:color w:val="808080"/>
    </w:rPr>
  </w:style>
  <w:style w:type="paragraph" w:customStyle="1" w:styleId="6D2A4BF3E65646C3B20C7253EBD22361">
    <w:name w:val="6D2A4BF3E65646C3B20C7253EBD22361"/>
    <w:rsid w:val="00734230"/>
  </w:style>
  <w:style w:type="paragraph" w:customStyle="1" w:styleId="BA3B47B0FB9C44C9881FF8FC30FFB9A6">
    <w:name w:val="BA3B47B0FB9C44C9881FF8FC30FFB9A6"/>
    <w:rsid w:val="006D0225"/>
  </w:style>
  <w:style w:type="paragraph" w:customStyle="1" w:styleId="304974CC40CC4D88AFAF66F5A23C4998">
    <w:name w:val="304974CC40CC4D88AFAF66F5A23C4998"/>
    <w:rsid w:val="006D0225"/>
  </w:style>
  <w:style w:type="paragraph" w:customStyle="1" w:styleId="BF777E92FCEF4F8C863FE0B42A5B278C">
    <w:name w:val="BF777E92FCEF4F8C863FE0B42A5B278C"/>
    <w:rsid w:val="006D0225"/>
  </w:style>
  <w:style w:type="paragraph" w:customStyle="1" w:styleId="4B51E6497FE44E01A662EF56EEC554F6">
    <w:name w:val="4B51E6497FE44E01A662EF56EEC554F6"/>
    <w:rsid w:val="006D0225"/>
  </w:style>
  <w:style w:type="paragraph" w:customStyle="1" w:styleId="92FAAB5503D341C98559E5099F1B2FD2">
    <w:name w:val="92FAAB5503D341C98559E5099F1B2FD2"/>
    <w:rsid w:val="006D0225"/>
  </w:style>
  <w:style w:type="paragraph" w:customStyle="1" w:styleId="43E4E67077DF455B955430FBA5DDDDB5">
    <w:name w:val="43E4E67077DF455B955430FBA5DDDDB5"/>
    <w:rsid w:val="006D02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12F51-60A4-454A-89FA-939BD2D3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3084</Words>
  <Characters>19434</Characters>
  <Application>Microsoft Office Word</Application>
  <DocSecurity>0</DocSecurity>
  <Lines>161</Lines>
  <Paragraphs>44</Paragraphs>
  <ScaleCrop>false</ScaleCrop>
  <HeadingPairs>
    <vt:vector size="2" baseType="variant">
      <vt:variant>
        <vt:lpstr>Titel</vt:lpstr>
      </vt:variant>
      <vt:variant>
        <vt:i4>1</vt:i4>
      </vt:variant>
    </vt:vector>
  </HeadingPairs>
  <TitlesOfParts>
    <vt:vector size="1" baseType="lpstr">
      <vt:lpstr/>
    </vt:vector>
  </TitlesOfParts>
  <Company>BLB-NRW</Company>
  <LinksUpToDate>false</LinksUpToDate>
  <CharactersWithSpaces>22474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Basque Olaf (BLB DO)</dc:creator>
  <cp:keywords/>
  <dc:description/>
  <cp:lastModifiedBy>Möller Jens-Ulrich (BLB DO)</cp:lastModifiedBy>
  <cp:revision>10</cp:revision>
  <dcterms:created xsi:type="dcterms:W3CDTF">2026-03-20T06:06:00Z</dcterms:created>
  <dcterms:modified xsi:type="dcterms:W3CDTF">2026-03-23T13:57:00Z</dcterms:modified>
</cp:coreProperties>
</file>